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山西转型综合改革示范区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/>
          <w:b/>
          <w:sz w:val="44"/>
          <w:szCs w:val="44"/>
        </w:rPr>
        <w:t>年预算绩效工作计划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稳步构建预算绩效管理三全（全方位、全流程、全覆盖）体系，有序开展年初绩效目标填报、中期绩效监控、年末绩效自评价工作，单位和项目覆盖率均不低于95%。积极开展财政重点绩效评价，依托第三方力量，提升绩效评价报告质量。强化绩效评价结果应用，有序推进评价结果公开。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山西转型综合改革示范区财政管理运营部</w:t>
      </w:r>
    </w:p>
    <w:p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A72E84"/>
    <w:rsid w:val="00144A49"/>
    <w:rsid w:val="001A135D"/>
    <w:rsid w:val="001D6EB2"/>
    <w:rsid w:val="00284EE5"/>
    <w:rsid w:val="00373668"/>
    <w:rsid w:val="00395B56"/>
    <w:rsid w:val="00403758"/>
    <w:rsid w:val="00405DF9"/>
    <w:rsid w:val="00686B29"/>
    <w:rsid w:val="00792DCB"/>
    <w:rsid w:val="0081571A"/>
    <w:rsid w:val="00993107"/>
    <w:rsid w:val="00994F97"/>
    <w:rsid w:val="009F00D7"/>
    <w:rsid w:val="00AF0579"/>
    <w:rsid w:val="00B72B27"/>
    <w:rsid w:val="00BF0644"/>
    <w:rsid w:val="00C0584E"/>
    <w:rsid w:val="00D1558C"/>
    <w:rsid w:val="00E424F5"/>
    <w:rsid w:val="00ED152E"/>
    <w:rsid w:val="00FA61A6"/>
    <w:rsid w:val="00FD62CF"/>
    <w:rsid w:val="01280743"/>
    <w:rsid w:val="088461BA"/>
    <w:rsid w:val="0B064FAD"/>
    <w:rsid w:val="1BA72E84"/>
    <w:rsid w:val="1BFD7B54"/>
    <w:rsid w:val="22A00554"/>
    <w:rsid w:val="22F6501A"/>
    <w:rsid w:val="25374DDE"/>
    <w:rsid w:val="31F56CA0"/>
    <w:rsid w:val="34F4775A"/>
    <w:rsid w:val="40F2248B"/>
    <w:rsid w:val="4C6C2940"/>
    <w:rsid w:val="55494AEF"/>
    <w:rsid w:val="5F2835A4"/>
    <w:rsid w:val="65FF53FD"/>
    <w:rsid w:val="67266F1F"/>
    <w:rsid w:val="7EA22FF8"/>
    <w:rsid w:val="7FCF1366"/>
    <w:rsid w:val="FF7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159</Characters>
  <Lines>1</Lines>
  <Paragraphs>1</Paragraphs>
  <TotalTime>175</TotalTime>
  <ScaleCrop>false</ScaleCrop>
  <LinksUpToDate>false</LinksUpToDate>
  <CharactersWithSpaces>185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2019-12-17T19:00:00Z</dcterms:created>
  <dc:creator>Administrator</dc:creator>
  <cp:lastModifiedBy>baixin</cp:lastModifiedBy>
  <dcterms:modified xsi:type="dcterms:W3CDTF">2023-10-10T09:52:17Z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