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0B6" w:rsidRDefault="006300B6" w:rsidP="006300B6">
      <w:pPr>
        <w:widowControl/>
        <w:shd w:val="clear" w:color="auto" w:fill="FFFFFF"/>
        <w:spacing w:line="520" w:lineRule="exact"/>
        <w:ind w:firstLineChars="200" w:firstLine="640"/>
        <w:jc w:val="left"/>
        <w:rPr>
          <w:rFonts w:hint="eastAsia"/>
        </w:rPr>
      </w:pPr>
      <w:r>
        <w:rPr>
          <w:rFonts w:ascii="黑体" w:eastAsia="黑体" w:hAnsi="黑体" w:cs="黑体" w:hint="eastAsia"/>
          <w:sz w:val="32"/>
          <w:szCs w:val="32"/>
        </w:rPr>
        <w:t>附件3</w:t>
      </w:r>
    </w:p>
    <w:p w:rsidR="006300B6" w:rsidRDefault="006300B6" w:rsidP="006300B6">
      <w:pPr>
        <w:spacing w:line="360" w:lineRule="auto"/>
        <w:jc w:val="center"/>
        <w:rPr>
          <w:rFonts w:ascii="宋体" w:hAnsi="宋体" w:cs="宋体"/>
          <w:sz w:val="32"/>
          <w:szCs w:val="32"/>
        </w:rPr>
      </w:pPr>
      <w:r>
        <w:rPr>
          <w:rFonts w:ascii="方正小标宋简体" w:eastAsia="方正小标宋简体" w:hAnsi="方正小标宋简体" w:cs="方正小标宋简体" w:hint="eastAsia"/>
          <w:sz w:val="44"/>
          <w:szCs w:val="44"/>
        </w:rPr>
        <w:t>普惠类兑现清单</w:t>
      </w:r>
    </w:p>
    <w:tbl>
      <w:tblPr>
        <w:tblW w:w="0" w:type="auto"/>
        <w:jc w:val="center"/>
        <w:tblLayout w:type="fixed"/>
        <w:tblCellMar>
          <w:left w:w="0" w:type="dxa"/>
          <w:right w:w="0" w:type="dxa"/>
        </w:tblCellMar>
        <w:tblLook w:val="0000"/>
      </w:tblPr>
      <w:tblGrid>
        <w:gridCol w:w="1239"/>
        <w:gridCol w:w="494"/>
        <w:gridCol w:w="207"/>
        <w:gridCol w:w="2430"/>
        <w:gridCol w:w="4516"/>
      </w:tblGrid>
      <w:tr w:rsidR="006300B6" w:rsidTr="0048721C">
        <w:trPr>
          <w:trHeight w:hRule="exact" w:val="680"/>
          <w:jc w:val="center"/>
        </w:trPr>
        <w:tc>
          <w:tcPr>
            <w:tcW w:w="1239"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事项名称</w:t>
            </w:r>
          </w:p>
        </w:tc>
        <w:tc>
          <w:tcPr>
            <w:tcW w:w="7647" w:type="dxa"/>
            <w:gridSpan w:val="4"/>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color w:val="000000"/>
                <w:kern w:val="0"/>
                <w:sz w:val="24"/>
                <w:szCs w:val="24"/>
              </w:rPr>
              <w:t>金融机构注册奖励</w:t>
            </w:r>
          </w:p>
        </w:tc>
      </w:tr>
      <w:tr w:rsidR="006300B6" w:rsidTr="0048721C">
        <w:trPr>
          <w:trHeight w:hRule="exact" w:val="680"/>
          <w:jc w:val="center"/>
        </w:trPr>
        <w:tc>
          <w:tcPr>
            <w:tcW w:w="1239"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政策依据</w:t>
            </w:r>
          </w:p>
        </w:tc>
        <w:tc>
          <w:tcPr>
            <w:tcW w:w="7647" w:type="dxa"/>
            <w:gridSpan w:val="4"/>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sz w:val="22"/>
              </w:rPr>
            </w:pPr>
            <w:r>
              <w:rPr>
                <w:rStyle w:val="font31"/>
                <w:rFonts w:hint="default"/>
              </w:rPr>
              <w:t>《山西转型综合改革示范区促进金融业发展办法》</w:t>
            </w:r>
          </w:p>
        </w:tc>
      </w:tr>
      <w:tr w:rsidR="006300B6" w:rsidTr="0048721C">
        <w:trPr>
          <w:trHeight w:hRule="exact" w:val="455"/>
          <w:jc w:val="center"/>
        </w:trPr>
        <w:tc>
          <w:tcPr>
            <w:tcW w:w="1239" w:type="dxa"/>
            <w:vMerge w:val="restart"/>
            <w:tcBorders>
              <w:top w:val="single" w:sz="4" w:space="0" w:color="000000"/>
              <w:left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申请条件</w:t>
            </w:r>
          </w:p>
        </w:tc>
        <w:tc>
          <w:tcPr>
            <w:tcW w:w="494" w:type="dxa"/>
            <w:tcBorders>
              <w:top w:val="single" w:sz="4" w:space="0" w:color="000000"/>
              <w:left w:val="single" w:sz="4" w:space="0" w:color="000000"/>
              <w:bottom w:val="single" w:sz="4" w:space="0" w:color="000000"/>
              <w:right w:val="single" w:sz="4" w:space="0" w:color="auto"/>
            </w:tcBorders>
            <w:noWrap/>
            <w:vAlign w:val="center"/>
          </w:tcPr>
          <w:p w:rsidR="006300B6" w:rsidRDefault="006300B6" w:rsidP="0048721C">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7153" w:type="dxa"/>
            <w:gridSpan w:val="3"/>
            <w:tcBorders>
              <w:top w:val="single" w:sz="4" w:space="0" w:color="000000"/>
              <w:left w:val="single" w:sz="4" w:space="0" w:color="auto"/>
              <w:bottom w:val="single" w:sz="4" w:space="0" w:color="000000"/>
              <w:right w:val="single" w:sz="4" w:space="0" w:color="000000"/>
            </w:tcBorders>
            <w:noWrap/>
            <w:vAlign w:val="center"/>
          </w:tcPr>
          <w:p w:rsidR="006300B6" w:rsidRDefault="006300B6" w:rsidP="0048721C">
            <w:pPr>
              <w:widowControl/>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示范区注册、纳税，且具有独立法人资格的持牌金融机构。</w:t>
            </w:r>
          </w:p>
        </w:tc>
      </w:tr>
      <w:tr w:rsidR="006300B6" w:rsidTr="0048721C">
        <w:trPr>
          <w:trHeight w:hRule="exact" w:val="680"/>
          <w:jc w:val="center"/>
        </w:trPr>
        <w:tc>
          <w:tcPr>
            <w:tcW w:w="1239" w:type="dxa"/>
            <w:vMerge/>
            <w:tcBorders>
              <w:left w:val="single" w:sz="4" w:space="0" w:color="000000"/>
              <w:bottom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p>
        </w:tc>
        <w:tc>
          <w:tcPr>
            <w:tcW w:w="494" w:type="dxa"/>
            <w:tcBorders>
              <w:top w:val="single" w:sz="4" w:space="0" w:color="000000"/>
              <w:left w:val="single" w:sz="4" w:space="0" w:color="000000"/>
              <w:bottom w:val="single" w:sz="4" w:space="0" w:color="000000"/>
              <w:right w:val="single" w:sz="4" w:space="0" w:color="auto"/>
            </w:tcBorders>
            <w:noWrap/>
            <w:vAlign w:val="center"/>
          </w:tcPr>
          <w:p w:rsidR="006300B6" w:rsidRDefault="006300B6" w:rsidP="0048721C">
            <w:pPr>
              <w:widowControl/>
              <w:jc w:val="center"/>
              <w:textAlignment w:val="center"/>
              <w:rPr>
                <w:rFonts w:ascii="宋体" w:hAnsi="宋体" w:cs="宋体"/>
                <w:sz w:val="24"/>
                <w:szCs w:val="24"/>
              </w:rPr>
            </w:pPr>
            <w:r>
              <w:rPr>
                <w:rFonts w:ascii="宋体" w:hAnsi="宋体" w:cs="宋体" w:hint="eastAsia"/>
                <w:sz w:val="24"/>
                <w:szCs w:val="24"/>
              </w:rPr>
              <w:t>2</w:t>
            </w:r>
          </w:p>
        </w:tc>
        <w:tc>
          <w:tcPr>
            <w:tcW w:w="7153" w:type="dxa"/>
            <w:gridSpan w:val="3"/>
            <w:tcBorders>
              <w:top w:val="single" w:sz="4" w:space="0" w:color="000000"/>
              <w:left w:val="single" w:sz="4" w:space="0" w:color="auto"/>
              <w:bottom w:val="single" w:sz="4" w:space="0" w:color="000000"/>
              <w:right w:val="single" w:sz="4" w:space="0" w:color="000000"/>
            </w:tcBorders>
            <w:noWrap/>
            <w:vAlign w:val="center"/>
          </w:tcPr>
          <w:p w:rsidR="006300B6" w:rsidRDefault="006300B6" w:rsidP="0048721C">
            <w:pPr>
              <w:widowControl/>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新设立或新迁入的金融机构，当年注册资本实缴足额到位。</w:t>
            </w:r>
          </w:p>
        </w:tc>
      </w:tr>
      <w:tr w:rsidR="006300B6" w:rsidTr="0048721C">
        <w:trPr>
          <w:trHeight w:hRule="exact" w:val="573"/>
          <w:jc w:val="center"/>
        </w:trPr>
        <w:tc>
          <w:tcPr>
            <w:tcW w:w="1239" w:type="dxa"/>
            <w:vMerge w:val="restart"/>
            <w:tcBorders>
              <w:top w:val="single" w:sz="4" w:space="0" w:color="000000"/>
              <w:left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补贴标准</w:t>
            </w:r>
          </w:p>
        </w:tc>
        <w:tc>
          <w:tcPr>
            <w:tcW w:w="3131" w:type="dxa"/>
            <w:gridSpan w:val="3"/>
            <w:tcBorders>
              <w:top w:val="single" w:sz="4" w:space="0" w:color="000000"/>
              <w:left w:val="single" w:sz="4" w:space="0" w:color="000000"/>
              <w:bottom w:val="single" w:sz="4" w:space="0" w:color="000000"/>
              <w:right w:val="single" w:sz="4" w:space="0" w:color="auto"/>
            </w:tcBorders>
            <w:noWrap/>
            <w:vAlign w:val="center"/>
          </w:tcPr>
          <w:p w:rsidR="006300B6" w:rsidRDefault="006300B6" w:rsidP="0048721C">
            <w:pPr>
              <w:widowControl/>
              <w:spacing w:line="276" w:lineRule="auto"/>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1亿元（含）-2亿元</w:t>
            </w:r>
          </w:p>
        </w:tc>
        <w:tc>
          <w:tcPr>
            <w:tcW w:w="4516" w:type="dxa"/>
            <w:tcBorders>
              <w:top w:val="single" w:sz="4" w:space="0" w:color="000000"/>
              <w:left w:val="single" w:sz="4" w:space="0" w:color="auto"/>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500万元</w:t>
            </w:r>
          </w:p>
        </w:tc>
      </w:tr>
      <w:tr w:rsidR="006300B6" w:rsidTr="0048721C">
        <w:trPr>
          <w:trHeight w:hRule="exact" w:val="486"/>
          <w:jc w:val="center"/>
        </w:trPr>
        <w:tc>
          <w:tcPr>
            <w:tcW w:w="1239" w:type="dxa"/>
            <w:vMerge/>
            <w:tcBorders>
              <w:left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黑体" w:eastAsia="黑体" w:cs="黑体"/>
                <w:sz w:val="22"/>
                <w:szCs w:val="22"/>
              </w:rPr>
            </w:pPr>
          </w:p>
        </w:tc>
        <w:tc>
          <w:tcPr>
            <w:tcW w:w="3131" w:type="dxa"/>
            <w:gridSpan w:val="3"/>
            <w:tcBorders>
              <w:top w:val="single" w:sz="4" w:space="0" w:color="000000"/>
              <w:left w:val="single" w:sz="4" w:space="0" w:color="000000"/>
              <w:bottom w:val="single" w:sz="4" w:space="0" w:color="000000"/>
              <w:right w:val="single" w:sz="4" w:space="0" w:color="auto"/>
            </w:tcBorders>
            <w:noWrap/>
            <w:vAlign w:val="center"/>
          </w:tcPr>
          <w:p w:rsidR="006300B6" w:rsidRDefault="006300B6" w:rsidP="0048721C">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2亿元（含）-5亿元</w:t>
            </w:r>
          </w:p>
        </w:tc>
        <w:tc>
          <w:tcPr>
            <w:tcW w:w="4516" w:type="dxa"/>
            <w:tcBorders>
              <w:top w:val="single" w:sz="4" w:space="0" w:color="000000"/>
              <w:left w:val="single" w:sz="4" w:space="0" w:color="auto"/>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800万元</w:t>
            </w:r>
          </w:p>
        </w:tc>
      </w:tr>
      <w:tr w:rsidR="006300B6" w:rsidTr="0048721C">
        <w:trPr>
          <w:trHeight w:hRule="exact" w:val="594"/>
          <w:jc w:val="center"/>
        </w:trPr>
        <w:tc>
          <w:tcPr>
            <w:tcW w:w="1239" w:type="dxa"/>
            <w:vMerge/>
            <w:tcBorders>
              <w:left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黑体" w:eastAsia="黑体" w:cs="黑体"/>
                <w:sz w:val="22"/>
                <w:szCs w:val="22"/>
              </w:rPr>
            </w:pPr>
          </w:p>
        </w:tc>
        <w:tc>
          <w:tcPr>
            <w:tcW w:w="3131" w:type="dxa"/>
            <w:gridSpan w:val="3"/>
            <w:tcBorders>
              <w:top w:val="single" w:sz="4" w:space="0" w:color="000000"/>
              <w:left w:val="single" w:sz="4" w:space="0" w:color="000000"/>
              <w:bottom w:val="single" w:sz="4" w:space="0" w:color="000000"/>
              <w:right w:val="single" w:sz="4" w:space="0" w:color="auto"/>
            </w:tcBorders>
            <w:noWrap/>
            <w:vAlign w:val="center"/>
          </w:tcPr>
          <w:p w:rsidR="006300B6" w:rsidRDefault="006300B6" w:rsidP="0048721C">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5亿元（含）-10亿元</w:t>
            </w:r>
          </w:p>
        </w:tc>
        <w:tc>
          <w:tcPr>
            <w:tcW w:w="4516" w:type="dxa"/>
            <w:tcBorders>
              <w:top w:val="single" w:sz="4" w:space="0" w:color="000000"/>
              <w:left w:val="single" w:sz="4" w:space="0" w:color="auto"/>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1000万元</w:t>
            </w:r>
          </w:p>
        </w:tc>
      </w:tr>
      <w:tr w:rsidR="006300B6" w:rsidTr="0048721C">
        <w:trPr>
          <w:trHeight w:hRule="exact" w:val="908"/>
          <w:jc w:val="center"/>
        </w:trPr>
        <w:tc>
          <w:tcPr>
            <w:tcW w:w="1239" w:type="dxa"/>
            <w:vMerge/>
            <w:tcBorders>
              <w:left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黑体" w:eastAsia="黑体" w:cs="黑体"/>
                <w:sz w:val="22"/>
                <w:szCs w:val="22"/>
              </w:rPr>
            </w:pPr>
          </w:p>
        </w:tc>
        <w:tc>
          <w:tcPr>
            <w:tcW w:w="3131" w:type="dxa"/>
            <w:gridSpan w:val="3"/>
            <w:tcBorders>
              <w:top w:val="single" w:sz="4" w:space="0" w:color="000000"/>
              <w:left w:val="single" w:sz="4" w:space="0" w:color="000000"/>
              <w:bottom w:val="single" w:sz="4" w:space="0" w:color="000000"/>
              <w:right w:val="single" w:sz="4" w:space="0" w:color="auto"/>
            </w:tcBorders>
            <w:noWrap/>
            <w:vAlign w:val="center"/>
          </w:tcPr>
          <w:p w:rsidR="006300B6" w:rsidRDefault="006300B6" w:rsidP="0048721C">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10亿元（含）以上</w:t>
            </w:r>
          </w:p>
        </w:tc>
        <w:tc>
          <w:tcPr>
            <w:tcW w:w="4516" w:type="dxa"/>
            <w:tcBorders>
              <w:top w:val="single" w:sz="4" w:space="0" w:color="000000"/>
              <w:left w:val="single" w:sz="4" w:space="0" w:color="auto"/>
              <w:bottom w:val="single" w:sz="4" w:space="0" w:color="000000"/>
              <w:right w:val="single" w:sz="4" w:space="0" w:color="000000"/>
            </w:tcBorders>
            <w:noWrap/>
            <w:vAlign w:val="center"/>
          </w:tcPr>
          <w:p w:rsidR="006300B6" w:rsidRDefault="006300B6" w:rsidP="0048721C">
            <w:pPr>
              <w:widowControl/>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2000万元起，对超过10亿元以上部分，每增加1亿元增加100万元奖励</w:t>
            </w:r>
          </w:p>
        </w:tc>
      </w:tr>
      <w:tr w:rsidR="006300B6" w:rsidTr="0048721C">
        <w:trPr>
          <w:trHeight w:hRule="exact" w:val="648"/>
          <w:jc w:val="center"/>
        </w:trPr>
        <w:tc>
          <w:tcPr>
            <w:tcW w:w="1239" w:type="dxa"/>
            <w:vMerge w:val="restart"/>
            <w:tcBorders>
              <w:top w:val="single" w:sz="4" w:space="0" w:color="000000"/>
              <w:left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印证材料</w:t>
            </w:r>
          </w:p>
        </w:tc>
        <w:tc>
          <w:tcPr>
            <w:tcW w:w="701" w:type="dxa"/>
            <w:gridSpan w:val="2"/>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sz w:val="22"/>
              </w:rPr>
            </w:pPr>
            <w:r>
              <w:rPr>
                <w:rFonts w:ascii="黑体" w:eastAsia="黑体" w:hAnsi="宋体" w:cs="黑体" w:hint="eastAsia"/>
                <w:color w:val="000000"/>
                <w:kern w:val="0"/>
                <w:sz w:val="24"/>
                <w:szCs w:val="24"/>
              </w:rPr>
              <w:t>1</w:t>
            </w:r>
          </w:p>
        </w:tc>
        <w:tc>
          <w:tcPr>
            <w:tcW w:w="6946" w:type="dxa"/>
            <w:gridSpan w:val="2"/>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金融业务经营许可证</w:t>
            </w:r>
          </w:p>
        </w:tc>
      </w:tr>
      <w:tr w:rsidR="006300B6" w:rsidTr="0048721C">
        <w:trPr>
          <w:trHeight w:hRule="exact" w:val="594"/>
          <w:jc w:val="center"/>
        </w:trPr>
        <w:tc>
          <w:tcPr>
            <w:tcW w:w="1239" w:type="dxa"/>
            <w:vMerge/>
            <w:tcBorders>
              <w:left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p>
        </w:tc>
        <w:tc>
          <w:tcPr>
            <w:tcW w:w="701" w:type="dxa"/>
            <w:gridSpan w:val="2"/>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黑体" w:eastAsia="黑体" w:hAnsi="宋体" w:cs="黑体"/>
                <w:color w:val="000000"/>
                <w:kern w:val="0"/>
                <w:sz w:val="24"/>
                <w:szCs w:val="24"/>
              </w:rPr>
            </w:pPr>
            <w:r>
              <w:rPr>
                <w:rFonts w:ascii="黑体" w:eastAsia="黑体" w:hAnsi="宋体" w:cs="黑体" w:hint="eastAsia"/>
                <w:color w:val="000000"/>
                <w:kern w:val="0"/>
                <w:sz w:val="24"/>
                <w:szCs w:val="24"/>
              </w:rPr>
              <w:t>2</w:t>
            </w:r>
          </w:p>
        </w:tc>
        <w:tc>
          <w:tcPr>
            <w:tcW w:w="6946" w:type="dxa"/>
            <w:gridSpan w:val="2"/>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申请首年奖励的，提供会计师事务所出具的验资报告</w:t>
            </w:r>
          </w:p>
        </w:tc>
      </w:tr>
      <w:tr w:rsidR="006300B6" w:rsidTr="0048721C">
        <w:trPr>
          <w:trHeight w:hRule="exact" w:val="594"/>
          <w:jc w:val="center"/>
        </w:trPr>
        <w:tc>
          <w:tcPr>
            <w:tcW w:w="1239" w:type="dxa"/>
            <w:vMerge/>
            <w:tcBorders>
              <w:left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rPr>
                <w:rFonts w:ascii="Times New Roman" w:cs="Times New Roman"/>
                <w:sz w:val="22"/>
                <w:szCs w:val="22"/>
              </w:rPr>
            </w:pPr>
          </w:p>
        </w:tc>
        <w:tc>
          <w:tcPr>
            <w:tcW w:w="701" w:type="dxa"/>
            <w:gridSpan w:val="2"/>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黑体" w:eastAsia="黑体" w:hAnsi="宋体" w:cs="黑体"/>
                <w:color w:val="000000"/>
                <w:kern w:val="0"/>
                <w:sz w:val="24"/>
                <w:szCs w:val="24"/>
              </w:rPr>
            </w:pPr>
            <w:r>
              <w:rPr>
                <w:rFonts w:ascii="黑体" w:eastAsia="黑体" w:hAnsi="宋体" w:cs="黑体" w:hint="eastAsia"/>
                <w:color w:val="000000"/>
                <w:kern w:val="0"/>
                <w:sz w:val="24"/>
                <w:szCs w:val="24"/>
              </w:rPr>
              <w:t>3</w:t>
            </w:r>
          </w:p>
        </w:tc>
        <w:tc>
          <w:tcPr>
            <w:tcW w:w="6946" w:type="dxa"/>
            <w:gridSpan w:val="2"/>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申请第二、第三年奖励的，提供上一年度审计报告</w:t>
            </w:r>
          </w:p>
        </w:tc>
      </w:tr>
      <w:tr w:rsidR="006300B6" w:rsidTr="0048721C">
        <w:trPr>
          <w:trHeight w:hRule="exact" w:val="680"/>
          <w:jc w:val="center"/>
        </w:trPr>
        <w:tc>
          <w:tcPr>
            <w:tcW w:w="1239"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受理部门</w:t>
            </w:r>
          </w:p>
        </w:tc>
        <w:tc>
          <w:tcPr>
            <w:tcW w:w="7647" w:type="dxa"/>
            <w:gridSpan w:val="4"/>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color w:val="000000"/>
                <w:kern w:val="0"/>
                <w:sz w:val="24"/>
                <w:szCs w:val="24"/>
              </w:rPr>
              <w:t>政务服务中心政策兑现平台</w:t>
            </w:r>
          </w:p>
        </w:tc>
      </w:tr>
      <w:tr w:rsidR="006300B6" w:rsidTr="0048721C">
        <w:trPr>
          <w:trHeight w:hRule="exact" w:val="680"/>
          <w:jc w:val="center"/>
        </w:trPr>
        <w:tc>
          <w:tcPr>
            <w:tcW w:w="1239"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业务部门</w:t>
            </w:r>
          </w:p>
        </w:tc>
        <w:tc>
          <w:tcPr>
            <w:tcW w:w="7647" w:type="dxa"/>
            <w:gridSpan w:val="4"/>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color w:val="000000"/>
                <w:kern w:val="0"/>
                <w:sz w:val="24"/>
                <w:szCs w:val="24"/>
              </w:rPr>
              <w:t>投融资促进中心</w:t>
            </w:r>
          </w:p>
        </w:tc>
      </w:tr>
      <w:tr w:rsidR="006300B6" w:rsidTr="0048721C">
        <w:trPr>
          <w:trHeight w:hRule="exact" w:val="680"/>
          <w:jc w:val="center"/>
        </w:trPr>
        <w:tc>
          <w:tcPr>
            <w:tcW w:w="1239"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会审部门</w:t>
            </w:r>
          </w:p>
        </w:tc>
        <w:tc>
          <w:tcPr>
            <w:tcW w:w="7647" w:type="dxa"/>
            <w:gridSpan w:val="4"/>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color w:val="000000"/>
                <w:kern w:val="0"/>
                <w:sz w:val="24"/>
                <w:szCs w:val="24"/>
              </w:rPr>
              <w:t>财政管理运营部</w:t>
            </w:r>
          </w:p>
        </w:tc>
      </w:tr>
      <w:tr w:rsidR="006300B6" w:rsidTr="0048721C">
        <w:trPr>
          <w:trHeight w:hRule="exact" w:val="2936"/>
          <w:jc w:val="center"/>
        </w:trPr>
        <w:tc>
          <w:tcPr>
            <w:tcW w:w="1239"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tabs>
                <w:tab w:val="left" w:pos="739"/>
              </w:tabs>
              <w:kinsoku w:val="0"/>
              <w:overflowPunct w:val="0"/>
              <w:spacing w:line="20" w:lineRule="atLeast"/>
              <w:jc w:val="center"/>
              <w:rPr>
                <w:color w:val="000000"/>
                <w:kern w:val="0"/>
                <w:sz w:val="18"/>
                <w:szCs w:val="18"/>
                <w:lang w:val="en-US" w:bidi="ar-SA"/>
              </w:rPr>
            </w:pPr>
            <w:r>
              <w:rPr>
                <w:rFonts w:ascii="黑体" w:eastAsia="黑体" w:cs="黑体" w:hint="eastAsia"/>
                <w:sz w:val="22"/>
                <w:szCs w:val="22"/>
              </w:rPr>
              <w:t>备</w:t>
            </w:r>
            <w:r>
              <w:rPr>
                <w:rFonts w:ascii="黑体" w:eastAsia="黑体" w:cs="黑体"/>
                <w:sz w:val="22"/>
                <w:szCs w:val="22"/>
              </w:rPr>
              <w:tab/>
            </w:r>
            <w:r>
              <w:rPr>
                <w:rFonts w:ascii="黑体" w:eastAsia="黑体" w:cs="黑体" w:hint="eastAsia"/>
                <w:sz w:val="22"/>
                <w:szCs w:val="22"/>
              </w:rPr>
              <w:t>注</w:t>
            </w:r>
          </w:p>
        </w:tc>
        <w:tc>
          <w:tcPr>
            <w:tcW w:w="7647" w:type="dxa"/>
            <w:gridSpan w:val="4"/>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shd w:val="clear" w:color="auto" w:fill="FFFFFF"/>
              <w:spacing w:line="276" w:lineRule="auto"/>
              <w:rPr>
                <w:sz w:val="18"/>
                <w:szCs w:val="18"/>
              </w:rPr>
            </w:pPr>
            <w:r>
              <w:rPr>
                <w:rFonts w:hint="eastAsia"/>
                <w:sz w:val="18"/>
                <w:szCs w:val="18"/>
              </w:rPr>
              <w:t>1.</w:t>
            </w:r>
            <w:r>
              <w:rPr>
                <w:rFonts w:hint="eastAsia"/>
                <w:sz w:val="18"/>
                <w:szCs w:val="18"/>
              </w:rPr>
              <w:t>金融集聚区内注册的金融机构全额奖励，区外奖励</w:t>
            </w:r>
            <w:r>
              <w:rPr>
                <w:rFonts w:hint="eastAsia"/>
                <w:sz w:val="18"/>
                <w:szCs w:val="18"/>
              </w:rPr>
              <w:t>70%</w:t>
            </w:r>
            <w:r>
              <w:rPr>
                <w:rFonts w:hint="eastAsia"/>
                <w:sz w:val="18"/>
                <w:szCs w:val="18"/>
              </w:rPr>
              <w:t>。</w:t>
            </w:r>
          </w:p>
          <w:p w:rsidR="006300B6" w:rsidRDefault="006300B6" w:rsidP="0048721C">
            <w:pPr>
              <w:shd w:val="clear" w:color="auto" w:fill="FFFFFF"/>
              <w:spacing w:line="276" w:lineRule="auto"/>
              <w:rPr>
                <w:rFonts w:ascii="仿宋_GB2312" w:eastAsia="仿宋_GB2312" w:hAnsi="仿宋_GB2312" w:cs="仿宋_GB2312"/>
                <w:color w:val="000000"/>
                <w:sz w:val="18"/>
                <w:szCs w:val="18"/>
              </w:rPr>
            </w:pPr>
            <w:r>
              <w:rPr>
                <w:rFonts w:hint="eastAsia"/>
                <w:sz w:val="18"/>
                <w:szCs w:val="18"/>
              </w:rPr>
              <w:t>2.</w:t>
            </w:r>
            <w:r>
              <w:rPr>
                <w:rFonts w:ascii="宋体" w:hAnsi="宋体" w:cs="宋体" w:hint="eastAsia"/>
                <w:color w:val="000000"/>
                <w:kern w:val="0"/>
                <w:sz w:val="18"/>
                <w:szCs w:val="18"/>
              </w:rPr>
              <w:t>奖励资金采取分年度兑付方式：注册资本（扣除政府引导基金及示范区属国有资本）实缴足额到位当年起，第一年按对应奖励金额的40%奖励；第二、第三年营业收入比上年度同比有增长的，每年按对应奖励金额的30%奖励。</w:t>
            </w:r>
            <w:r>
              <w:rPr>
                <w:rFonts w:hint="eastAsia"/>
                <w:sz w:val="18"/>
                <w:szCs w:val="18"/>
              </w:rPr>
              <w:t>申请第二、第三年奖励的，如当年未完成营业收入同比增长要求，则不予奖励。</w:t>
            </w:r>
          </w:p>
          <w:p w:rsidR="006300B6" w:rsidRDefault="006300B6" w:rsidP="0048721C">
            <w:pPr>
              <w:shd w:val="clear" w:color="auto" w:fill="FFFFFF"/>
              <w:spacing w:line="276" w:lineRule="auto"/>
              <w:rPr>
                <w:sz w:val="18"/>
                <w:szCs w:val="18"/>
              </w:rPr>
            </w:pPr>
            <w:r>
              <w:rPr>
                <w:rFonts w:hint="eastAsia"/>
                <w:sz w:val="18"/>
                <w:szCs w:val="18"/>
              </w:rPr>
              <w:t>3.</w:t>
            </w:r>
            <w:r>
              <w:rPr>
                <w:rFonts w:hint="eastAsia"/>
                <w:sz w:val="18"/>
                <w:szCs w:val="18"/>
              </w:rPr>
              <w:t>“金融机构注册奖励”、</w:t>
            </w:r>
            <w:r>
              <w:rPr>
                <w:rFonts w:ascii="宋体" w:hAnsi="宋体" w:cs="宋体" w:hint="eastAsia"/>
                <w:color w:val="000000"/>
                <w:kern w:val="0"/>
                <w:sz w:val="18"/>
                <w:szCs w:val="18"/>
              </w:rPr>
              <w:t>“金融机构持牌一级分支机构入区奖励”、“</w:t>
            </w:r>
            <w:r>
              <w:rPr>
                <w:rFonts w:ascii="宋体" w:hAnsi="宋体" w:cs="宋体" w:hint="eastAsia"/>
                <w:sz w:val="18"/>
                <w:szCs w:val="18"/>
              </w:rPr>
              <w:t>股权投资企业、股权投资管理企业注册奖励</w:t>
            </w:r>
            <w:r>
              <w:rPr>
                <w:rFonts w:ascii="宋体" w:hAnsi="宋体" w:cs="宋体" w:hint="eastAsia"/>
                <w:color w:val="000000"/>
                <w:kern w:val="0"/>
                <w:sz w:val="18"/>
                <w:szCs w:val="18"/>
              </w:rPr>
              <w:t>”等注册类奖励不得同时享受。</w:t>
            </w:r>
          </w:p>
        </w:tc>
      </w:tr>
    </w:tbl>
    <w:p w:rsidR="006300B6" w:rsidRDefault="006300B6" w:rsidP="006300B6">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br w:type="page"/>
      </w:r>
      <w:r>
        <w:rPr>
          <w:rFonts w:ascii="方正小标宋简体" w:eastAsia="方正小标宋简体" w:hAnsi="方正小标宋简体" w:cs="方正小标宋简体" w:hint="eastAsia"/>
          <w:sz w:val="44"/>
          <w:szCs w:val="44"/>
        </w:rPr>
        <w:lastRenderedPageBreak/>
        <w:t>普惠类兑现清单</w:t>
      </w:r>
    </w:p>
    <w:p w:rsidR="006300B6" w:rsidRDefault="006300B6" w:rsidP="006300B6">
      <w:pPr>
        <w:pStyle w:val="2"/>
        <w:ind w:firstLine="640"/>
      </w:pPr>
    </w:p>
    <w:tbl>
      <w:tblPr>
        <w:tblW w:w="0" w:type="auto"/>
        <w:jc w:val="center"/>
        <w:tblLayout w:type="fixed"/>
        <w:tblCellMar>
          <w:left w:w="0" w:type="dxa"/>
          <w:right w:w="0" w:type="dxa"/>
        </w:tblCellMar>
        <w:tblLook w:val="0000"/>
      </w:tblPr>
      <w:tblGrid>
        <w:gridCol w:w="1139"/>
        <w:gridCol w:w="932"/>
        <w:gridCol w:w="7180"/>
      </w:tblGrid>
      <w:tr w:rsidR="006300B6" w:rsidTr="0048721C">
        <w:trPr>
          <w:trHeight w:hRule="exact" w:val="739"/>
          <w:jc w:val="center"/>
        </w:trPr>
        <w:tc>
          <w:tcPr>
            <w:tcW w:w="1139" w:type="dxa"/>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pStyle w:val="TableParagraph"/>
              <w:kinsoku w:val="0"/>
              <w:overflowPunct w:val="0"/>
              <w:spacing w:line="20" w:lineRule="atLeast"/>
              <w:jc w:val="center"/>
              <w:rPr>
                <w:rFonts w:ascii="黑体" w:eastAsia="黑体" w:hAnsi="黑体" w:cs="黑体"/>
                <w:sz w:val="22"/>
                <w:szCs w:val="22"/>
              </w:rPr>
            </w:pPr>
            <w:r>
              <w:rPr>
                <w:rFonts w:ascii="黑体" w:eastAsia="黑体" w:hAnsi="黑体" w:cs="黑体" w:hint="eastAsia"/>
                <w:sz w:val="22"/>
                <w:szCs w:val="22"/>
              </w:rPr>
              <w:t>事项名称</w:t>
            </w:r>
          </w:p>
        </w:tc>
        <w:tc>
          <w:tcPr>
            <w:tcW w:w="8112" w:type="dxa"/>
            <w:gridSpan w:val="2"/>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color w:val="000000"/>
                <w:kern w:val="0"/>
                <w:sz w:val="24"/>
                <w:szCs w:val="24"/>
              </w:rPr>
              <w:t>金融机构持牌一级分支机构入区奖励</w:t>
            </w:r>
          </w:p>
        </w:tc>
      </w:tr>
      <w:tr w:rsidR="006300B6" w:rsidTr="0048721C">
        <w:trPr>
          <w:trHeight w:hRule="exact" w:val="739"/>
          <w:jc w:val="center"/>
        </w:trPr>
        <w:tc>
          <w:tcPr>
            <w:tcW w:w="1139" w:type="dxa"/>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pStyle w:val="TableParagraph"/>
              <w:kinsoku w:val="0"/>
              <w:overflowPunct w:val="0"/>
              <w:spacing w:line="20" w:lineRule="atLeast"/>
              <w:jc w:val="center"/>
              <w:rPr>
                <w:rFonts w:ascii="黑体" w:eastAsia="黑体" w:hAnsi="黑体" w:cs="黑体"/>
                <w:sz w:val="22"/>
                <w:szCs w:val="22"/>
              </w:rPr>
            </w:pPr>
            <w:r>
              <w:rPr>
                <w:rFonts w:ascii="黑体" w:eastAsia="黑体" w:hAnsi="黑体" w:cs="黑体" w:hint="eastAsia"/>
                <w:sz w:val="22"/>
                <w:szCs w:val="22"/>
              </w:rPr>
              <w:t>政策依据</w:t>
            </w:r>
          </w:p>
        </w:tc>
        <w:tc>
          <w:tcPr>
            <w:tcW w:w="8112" w:type="dxa"/>
            <w:gridSpan w:val="2"/>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widowControl/>
              <w:jc w:val="center"/>
              <w:textAlignment w:val="center"/>
              <w:rPr>
                <w:rFonts w:ascii="宋体" w:hAnsi="宋体" w:cs="宋体"/>
                <w:sz w:val="22"/>
              </w:rPr>
            </w:pPr>
            <w:r>
              <w:rPr>
                <w:rStyle w:val="font31"/>
                <w:rFonts w:hint="default"/>
              </w:rPr>
              <w:t>《山西转型综合改革示范区促进金融业发展办法》</w:t>
            </w:r>
          </w:p>
        </w:tc>
      </w:tr>
      <w:tr w:rsidR="006300B6" w:rsidTr="0048721C">
        <w:trPr>
          <w:trHeight w:hRule="exact" w:val="1068"/>
          <w:jc w:val="center"/>
        </w:trPr>
        <w:tc>
          <w:tcPr>
            <w:tcW w:w="1139" w:type="dxa"/>
            <w:tcBorders>
              <w:top w:val="single" w:sz="6" w:space="0" w:color="000000"/>
              <w:left w:val="single" w:sz="6" w:space="0" w:color="000000"/>
              <w:right w:val="single" w:sz="6" w:space="0" w:color="000000"/>
            </w:tcBorders>
            <w:noWrap/>
            <w:vAlign w:val="center"/>
          </w:tcPr>
          <w:p w:rsidR="006300B6" w:rsidRDefault="006300B6" w:rsidP="0048721C">
            <w:pPr>
              <w:pStyle w:val="TableParagraph"/>
              <w:kinsoku w:val="0"/>
              <w:overflowPunct w:val="0"/>
              <w:spacing w:line="20" w:lineRule="atLeast"/>
              <w:jc w:val="center"/>
              <w:rPr>
                <w:rFonts w:ascii="黑体" w:eastAsia="黑体" w:hAnsi="黑体" w:cs="黑体"/>
                <w:sz w:val="22"/>
                <w:szCs w:val="22"/>
              </w:rPr>
            </w:pPr>
            <w:r>
              <w:rPr>
                <w:rFonts w:ascii="黑体" w:eastAsia="黑体" w:hAnsi="黑体" w:cs="黑体" w:hint="eastAsia"/>
                <w:sz w:val="22"/>
                <w:szCs w:val="22"/>
              </w:rPr>
              <w:t>申请条件</w:t>
            </w:r>
          </w:p>
        </w:tc>
        <w:tc>
          <w:tcPr>
            <w:tcW w:w="8112" w:type="dxa"/>
            <w:gridSpan w:val="2"/>
            <w:tcBorders>
              <w:top w:val="single" w:sz="6" w:space="0" w:color="000000"/>
              <w:left w:val="single" w:sz="4" w:space="0" w:color="auto"/>
              <w:bottom w:val="single" w:sz="6" w:space="0" w:color="000000"/>
              <w:right w:val="single" w:sz="6" w:space="0" w:color="000000"/>
            </w:tcBorders>
            <w:noWrap/>
            <w:vAlign w:val="center"/>
          </w:tcPr>
          <w:p w:rsidR="006300B6" w:rsidRDefault="006300B6" w:rsidP="0048721C">
            <w:pPr>
              <w:widowControl/>
              <w:shd w:val="clear" w:color="auto" w:fill="FFFFFF"/>
              <w:spacing w:line="480" w:lineRule="atLeast"/>
              <w:jc w:val="center"/>
              <w:rPr>
                <w:rStyle w:val="font31"/>
                <w:rFonts w:hint="default"/>
              </w:rPr>
            </w:pPr>
            <w:r>
              <w:rPr>
                <w:rStyle w:val="font31"/>
                <w:rFonts w:hint="default"/>
              </w:rPr>
              <w:t>在示范区内新设立或新迁入的金融机构持牌一级分支机构</w:t>
            </w:r>
          </w:p>
        </w:tc>
      </w:tr>
      <w:tr w:rsidR="006300B6" w:rsidTr="0048721C">
        <w:trPr>
          <w:trHeight w:hRule="exact" w:val="1114"/>
          <w:jc w:val="center"/>
        </w:trPr>
        <w:tc>
          <w:tcPr>
            <w:tcW w:w="1139" w:type="dxa"/>
            <w:tcBorders>
              <w:top w:val="single" w:sz="6" w:space="0" w:color="000000"/>
              <w:left w:val="single" w:sz="6" w:space="0" w:color="000000"/>
              <w:right w:val="single" w:sz="6" w:space="0" w:color="000000"/>
            </w:tcBorders>
            <w:noWrap/>
            <w:vAlign w:val="center"/>
          </w:tcPr>
          <w:p w:rsidR="006300B6" w:rsidRDefault="006300B6" w:rsidP="0048721C">
            <w:pPr>
              <w:pStyle w:val="TableParagraph"/>
              <w:kinsoku w:val="0"/>
              <w:overflowPunct w:val="0"/>
              <w:spacing w:line="20" w:lineRule="atLeast"/>
              <w:jc w:val="center"/>
              <w:rPr>
                <w:rFonts w:ascii="黑体" w:eastAsia="黑体" w:hAnsi="黑体" w:cs="黑体"/>
                <w:sz w:val="22"/>
                <w:szCs w:val="22"/>
              </w:rPr>
            </w:pPr>
            <w:r>
              <w:rPr>
                <w:rFonts w:ascii="黑体" w:eastAsia="黑体" w:hAnsi="黑体" w:cs="黑体" w:hint="eastAsia"/>
                <w:sz w:val="22"/>
                <w:szCs w:val="22"/>
              </w:rPr>
              <w:t>奖励标准</w:t>
            </w:r>
          </w:p>
        </w:tc>
        <w:tc>
          <w:tcPr>
            <w:tcW w:w="8112" w:type="dxa"/>
            <w:gridSpan w:val="2"/>
            <w:tcBorders>
              <w:top w:val="single" w:sz="6" w:space="0" w:color="000000"/>
              <w:left w:val="single" w:sz="6" w:space="0" w:color="000000"/>
              <w:bottom w:val="single" w:sz="4" w:space="0" w:color="auto"/>
              <w:right w:val="single" w:sz="6" w:space="0" w:color="000000"/>
            </w:tcBorders>
            <w:noWrap/>
            <w:vAlign w:val="center"/>
          </w:tcPr>
          <w:p w:rsidR="006300B6" w:rsidRDefault="006300B6" w:rsidP="0048721C">
            <w:pPr>
              <w:widowControl/>
              <w:jc w:val="center"/>
              <w:textAlignment w:val="center"/>
              <w:rPr>
                <w:sz w:val="22"/>
              </w:rPr>
            </w:pPr>
            <w:r>
              <w:rPr>
                <w:rFonts w:ascii="宋体" w:hAnsi="宋体" w:cs="宋体" w:hint="eastAsia"/>
                <w:color w:val="000000"/>
                <w:kern w:val="0"/>
                <w:sz w:val="24"/>
                <w:szCs w:val="24"/>
              </w:rPr>
              <w:t>一次性奖励200万元</w:t>
            </w:r>
          </w:p>
        </w:tc>
      </w:tr>
      <w:tr w:rsidR="006300B6" w:rsidTr="0048721C">
        <w:trPr>
          <w:trHeight w:hRule="exact" w:val="809"/>
          <w:jc w:val="center"/>
        </w:trPr>
        <w:tc>
          <w:tcPr>
            <w:tcW w:w="1139" w:type="dxa"/>
            <w:vMerge w:val="restart"/>
            <w:tcBorders>
              <w:top w:val="single" w:sz="6" w:space="0" w:color="000000"/>
              <w:left w:val="single" w:sz="6" w:space="0" w:color="000000"/>
              <w:right w:val="single" w:sz="6" w:space="0" w:color="000000"/>
            </w:tcBorders>
            <w:noWrap/>
            <w:vAlign w:val="center"/>
          </w:tcPr>
          <w:p w:rsidR="006300B6" w:rsidRDefault="006300B6" w:rsidP="0048721C">
            <w:pPr>
              <w:pStyle w:val="TableParagraph"/>
              <w:kinsoku w:val="0"/>
              <w:overflowPunct w:val="0"/>
              <w:spacing w:line="20" w:lineRule="atLeast"/>
              <w:jc w:val="center"/>
              <w:rPr>
                <w:rFonts w:ascii="黑体" w:eastAsia="黑体" w:hAnsi="黑体" w:cs="黑体"/>
                <w:sz w:val="22"/>
                <w:szCs w:val="22"/>
              </w:rPr>
            </w:pPr>
            <w:r>
              <w:rPr>
                <w:rFonts w:ascii="黑体" w:eastAsia="黑体" w:cs="黑体" w:hint="eastAsia"/>
                <w:sz w:val="22"/>
                <w:szCs w:val="22"/>
              </w:rPr>
              <w:t>印证材料</w:t>
            </w:r>
          </w:p>
        </w:tc>
        <w:tc>
          <w:tcPr>
            <w:tcW w:w="932" w:type="dxa"/>
            <w:tcBorders>
              <w:top w:val="single" w:sz="6" w:space="0" w:color="000000"/>
              <w:left w:val="single" w:sz="4" w:space="0" w:color="auto"/>
              <w:bottom w:val="single" w:sz="6" w:space="0" w:color="000000"/>
              <w:right w:val="single" w:sz="6" w:space="0" w:color="000000"/>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sz w:val="22"/>
              </w:rPr>
              <w:t>1</w:t>
            </w:r>
          </w:p>
        </w:tc>
        <w:tc>
          <w:tcPr>
            <w:tcW w:w="7180" w:type="dxa"/>
            <w:tcBorders>
              <w:top w:val="single" w:sz="6" w:space="0" w:color="000000"/>
              <w:left w:val="single" w:sz="4" w:space="0" w:color="auto"/>
              <w:bottom w:val="single" w:sz="6" w:space="0" w:color="000000"/>
              <w:right w:val="single" w:sz="6" w:space="0" w:color="000000"/>
            </w:tcBorders>
            <w:noWrap/>
            <w:vAlign w:val="center"/>
          </w:tcPr>
          <w:p w:rsidR="006300B6" w:rsidRDefault="006300B6" w:rsidP="0048721C">
            <w:pPr>
              <w:widowControl/>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一级分支机构金融业务经营许可证</w:t>
            </w:r>
          </w:p>
        </w:tc>
      </w:tr>
      <w:tr w:rsidR="006300B6" w:rsidTr="0048721C">
        <w:trPr>
          <w:trHeight w:hRule="exact" w:val="809"/>
          <w:jc w:val="center"/>
        </w:trPr>
        <w:tc>
          <w:tcPr>
            <w:tcW w:w="1139" w:type="dxa"/>
            <w:vMerge/>
            <w:tcBorders>
              <w:left w:val="single" w:sz="6" w:space="0" w:color="000000"/>
              <w:right w:val="single" w:sz="6" w:space="0" w:color="000000"/>
            </w:tcBorders>
            <w:noWrap/>
            <w:vAlign w:val="center"/>
          </w:tcPr>
          <w:p w:rsidR="006300B6" w:rsidRDefault="006300B6" w:rsidP="0048721C">
            <w:pPr>
              <w:pStyle w:val="TableParagraph"/>
              <w:kinsoku w:val="0"/>
              <w:overflowPunct w:val="0"/>
              <w:spacing w:line="20" w:lineRule="atLeast"/>
              <w:jc w:val="center"/>
              <w:rPr>
                <w:rFonts w:ascii="黑体" w:eastAsia="黑体" w:cs="黑体"/>
                <w:sz w:val="22"/>
                <w:szCs w:val="22"/>
              </w:rPr>
            </w:pPr>
          </w:p>
        </w:tc>
        <w:tc>
          <w:tcPr>
            <w:tcW w:w="932" w:type="dxa"/>
            <w:tcBorders>
              <w:top w:val="single" w:sz="6" w:space="0" w:color="000000"/>
              <w:left w:val="single" w:sz="4" w:space="0" w:color="auto"/>
              <w:bottom w:val="single" w:sz="6" w:space="0" w:color="000000"/>
              <w:right w:val="single" w:sz="6" w:space="0" w:color="000000"/>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sz w:val="22"/>
              </w:rPr>
              <w:t>2</w:t>
            </w:r>
          </w:p>
        </w:tc>
        <w:tc>
          <w:tcPr>
            <w:tcW w:w="7180" w:type="dxa"/>
            <w:tcBorders>
              <w:top w:val="single" w:sz="6" w:space="0" w:color="000000"/>
              <w:left w:val="single" w:sz="4" w:space="0" w:color="auto"/>
              <w:bottom w:val="single" w:sz="6" w:space="0" w:color="000000"/>
              <w:right w:val="single" w:sz="6" w:space="0" w:color="000000"/>
            </w:tcBorders>
            <w:noWrap/>
            <w:vAlign w:val="center"/>
          </w:tcPr>
          <w:p w:rsidR="006300B6" w:rsidRDefault="006300B6" w:rsidP="0048721C">
            <w:pPr>
              <w:widowControl/>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总部设立一级分支机构证明</w:t>
            </w:r>
          </w:p>
        </w:tc>
      </w:tr>
      <w:tr w:rsidR="006300B6" w:rsidTr="0048721C">
        <w:trPr>
          <w:trHeight w:hRule="exact" w:val="761"/>
          <w:jc w:val="center"/>
        </w:trPr>
        <w:tc>
          <w:tcPr>
            <w:tcW w:w="1139" w:type="dxa"/>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pStyle w:val="TableParagraph"/>
              <w:kinsoku w:val="0"/>
              <w:overflowPunct w:val="0"/>
              <w:spacing w:line="20" w:lineRule="atLeast"/>
              <w:jc w:val="center"/>
              <w:rPr>
                <w:rFonts w:ascii="黑体" w:eastAsia="黑体" w:hAnsi="黑体" w:cs="黑体"/>
                <w:sz w:val="22"/>
                <w:szCs w:val="22"/>
              </w:rPr>
            </w:pPr>
            <w:r>
              <w:rPr>
                <w:rFonts w:ascii="黑体" w:eastAsia="黑体" w:cs="黑体" w:hint="eastAsia"/>
                <w:sz w:val="22"/>
                <w:szCs w:val="22"/>
              </w:rPr>
              <w:t>受理部门</w:t>
            </w:r>
          </w:p>
        </w:tc>
        <w:tc>
          <w:tcPr>
            <w:tcW w:w="8112" w:type="dxa"/>
            <w:gridSpan w:val="2"/>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widowControl/>
              <w:jc w:val="center"/>
              <w:textAlignment w:val="center"/>
              <w:rPr>
                <w:sz w:val="22"/>
              </w:rPr>
            </w:pPr>
            <w:r>
              <w:rPr>
                <w:rFonts w:ascii="宋体" w:hAnsi="宋体" w:cs="宋体" w:hint="eastAsia"/>
                <w:color w:val="000000"/>
                <w:kern w:val="0"/>
                <w:sz w:val="24"/>
                <w:szCs w:val="24"/>
              </w:rPr>
              <w:t>政务服务中心政策兑现平台</w:t>
            </w:r>
          </w:p>
        </w:tc>
      </w:tr>
      <w:tr w:rsidR="006300B6" w:rsidTr="0048721C">
        <w:trPr>
          <w:trHeight w:hRule="exact" w:val="792"/>
          <w:jc w:val="center"/>
        </w:trPr>
        <w:tc>
          <w:tcPr>
            <w:tcW w:w="1139" w:type="dxa"/>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pStyle w:val="TableParagraph"/>
              <w:kinsoku w:val="0"/>
              <w:overflowPunct w:val="0"/>
              <w:spacing w:line="20" w:lineRule="atLeast"/>
              <w:jc w:val="center"/>
              <w:rPr>
                <w:rFonts w:ascii="黑体" w:eastAsia="黑体" w:hAnsi="黑体" w:cs="黑体"/>
                <w:sz w:val="22"/>
                <w:szCs w:val="22"/>
              </w:rPr>
            </w:pPr>
            <w:r>
              <w:rPr>
                <w:rFonts w:ascii="黑体" w:eastAsia="黑体" w:cs="黑体" w:hint="eastAsia"/>
                <w:sz w:val="22"/>
                <w:szCs w:val="22"/>
              </w:rPr>
              <w:t>业务部门</w:t>
            </w:r>
          </w:p>
        </w:tc>
        <w:tc>
          <w:tcPr>
            <w:tcW w:w="8112" w:type="dxa"/>
            <w:gridSpan w:val="2"/>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color w:val="000000"/>
                <w:kern w:val="0"/>
                <w:sz w:val="24"/>
                <w:szCs w:val="24"/>
              </w:rPr>
              <w:t>投融资促进中心</w:t>
            </w:r>
          </w:p>
        </w:tc>
      </w:tr>
      <w:tr w:rsidR="006300B6" w:rsidTr="0048721C">
        <w:trPr>
          <w:trHeight w:hRule="exact" w:val="761"/>
          <w:jc w:val="center"/>
        </w:trPr>
        <w:tc>
          <w:tcPr>
            <w:tcW w:w="1139" w:type="dxa"/>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pStyle w:val="TableParagraph"/>
              <w:kinsoku w:val="0"/>
              <w:overflowPunct w:val="0"/>
              <w:spacing w:line="20" w:lineRule="atLeast"/>
              <w:jc w:val="center"/>
              <w:rPr>
                <w:rFonts w:ascii="黑体" w:eastAsia="黑体" w:hAnsi="黑体" w:cs="黑体"/>
                <w:sz w:val="22"/>
                <w:szCs w:val="22"/>
              </w:rPr>
            </w:pPr>
            <w:r>
              <w:rPr>
                <w:rFonts w:ascii="黑体" w:eastAsia="黑体" w:cs="黑体" w:hint="eastAsia"/>
                <w:sz w:val="22"/>
                <w:szCs w:val="22"/>
              </w:rPr>
              <w:t>会审部门</w:t>
            </w:r>
          </w:p>
        </w:tc>
        <w:tc>
          <w:tcPr>
            <w:tcW w:w="8112" w:type="dxa"/>
            <w:gridSpan w:val="2"/>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color w:val="000000"/>
                <w:kern w:val="0"/>
                <w:sz w:val="24"/>
                <w:szCs w:val="24"/>
              </w:rPr>
              <w:t>财政管理运营部</w:t>
            </w:r>
          </w:p>
        </w:tc>
      </w:tr>
      <w:tr w:rsidR="006300B6" w:rsidTr="0048721C">
        <w:trPr>
          <w:trHeight w:hRule="exact" w:val="2107"/>
          <w:jc w:val="center"/>
        </w:trPr>
        <w:tc>
          <w:tcPr>
            <w:tcW w:w="1139" w:type="dxa"/>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pStyle w:val="TableParagraph"/>
              <w:tabs>
                <w:tab w:val="left" w:pos="739"/>
              </w:tabs>
              <w:kinsoku w:val="0"/>
              <w:overflowPunct w:val="0"/>
              <w:spacing w:line="20" w:lineRule="atLeast"/>
              <w:jc w:val="center"/>
              <w:rPr>
                <w:rFonts w:ascii="黑体" w:eastAsia="黑体" w:hAnsi="黑体" w:cs="黑体"/>
                <w:sz w:val="22"/>
                <w:szCs w:val="22"/>
              </w:rPr>
            </w:pPr>
            <w:r>
              <w:rPr>
                <w:rFonts w:ascii="黑体" w:eastAsia="黑体" w:hAnsi="黑体" w:hint="eastAsia"/>
                <w:sz w:val="22"/>
                <w:szCs w:val="22"/>
                <w:lang w:val="en-US" w:bidi="ar-SA"/>
              </w:rPr>
              <w:t>备</w:t>
            </w:r>
            <w:r>
              <w:rPr>
                <w:rFonts w:ascii="黑体" w:eastAsia="黑体" w:hAnsi="黑体"/>
                <w:sz w:val="22"/>
                <w:szCs w:val="22"/>
                <w:lang w:val="en-US" w:bidi="ar-SA"/>
              </w:rPr>
              <w:tab/>
            </w:r>
            <w:r>
              <w:rPr>
                <w:rFonts w:ascii="黑体" w:eastAsia="黑体" w:hAnsi="黑体" w:hint="eastAsia"/>
                <w:sz w:val="22"/>
                <w:szCs w:val="22"/>
                <w:lang w:val="en-US" w:bidi="ar-SA"/>
              </w:rPr>
              <w:t>注</w:t>
            </w:r>
          </w:p>
        </w:tc>
        <w:tc>
          <w:tcPr>
            <w:tcW w:w="8112" w:type="dxa"/>
            <w:gridSpan w:val="2"/>
            <w:tcBorders>
              <w:top w:val="single" w:sz="6" w:space="0" w:color="000000"/>
              <w:left w:val="single" w:sz="6" w:space="0" w:color="000000"/>
              <w:bottom w:val="single" w:sz="6" w:space="0" w:color="000000"/>
              <w:right w:val="single" w:sz="6" w:space="0" w:color="000000"/>
            </w:tcBorders>
            <w:noWrap/>
            <w:vAlign w:val="center"/>
          </w:tcPr>
          <w:p w:rsidR="006300B6" w:rsidRDefault="006300B6" w:rsidP="006300B6">
            <w:pPr>
              <w:numPr>
                <w:ilvl w:val="0"/>
                <w:numId w:val="1"/>
              </w:numPr>
              <w:shd w:val="clear" w:color="auto" w:fill="FFFFFF"/>
              <w:tabs>
                <w:tab w:val="left" w:pos="312"/>
              </w:tabs>
              <w:spacing w:line="276" w:lineRule="auto"/>
              <w:rPr>
                <w:rFonts w:ascii="宋体" w:hAnsi="宋体" w:cs="宋体"/>
                <w:color w:val="000000"/>
                <w:kern w:val="0"/>
                <w:sz w:val="24"/>
              </w:rPr>
            </w:pPr>
            <w:r>
              <w:rPr>
                <w:rFonts w:ascii="宋体" w:hAnsi="宋体" w:cs="宋体" w:hint="eastAsia"/>
                <w:color w:val="000000"/>
                <w:kern w:val="0"/>
                <w:sz w:val="24"/>
              </w:rPr>
              <w:t>金融集聚区内注册的金融机构全额奖励，区外奖励70%。</w:t>
            </w:r>
          </w:p>
          <w:p w:rsidR="006300B6" w:rsidRDefault="006300B6" w:rsidP="0048721C">
            <w:pPr>
              <w:numPr>
                <w:ilvl w:val="255"/>
                <w:numId w:val="0"/>
              </w:numPr>
              <w:shd w:val="clear" w:color="auto" w:fill="FFFFFF"/>
              <w:spacing w:line="276" w:lineRule="auto"/>
              <w:rPr>
                <w:rFonts w:ascii="宋体" w:hAnsi="宋体" w:cs="宋体"/>
                <w:color w:val="000000"/>
                <w:kern w:val="0"/>
                <w:sz w:val="24"/>
                <w:szCs w:val="24"/>
              </w:rPr>
            </w:pPr>
            <w:r>
              <w:rPr>
                <w:rFonts w:ascii="宋体" w:hAnsi="宋体" w:cs="宋体" w:hint="eastAsia"/>
                <w:color w:val="000000"/>
                <w:kern w:val="0"/>
                <w:sz w:val="24"/>
                <w:szCs w:val="24"/>
              </w:rPr>
              <w:t>2.“金融机构注册奖励”、“金融机构持牌一级分支机构入区奖励”、 “股权投资企业、股权投资管理企业注册奖励”等注册类奖励不得同时享受。</w:t>
            </w:r>
          </w:p>
          <w:p w:rsidR="006300B6" w:rsidRDefault="006300B6" w:rsidP="0048721C">
            <w:pPr>
              <w:pStyle w:val="2"/>
              <w:ind w:leftChars="0" w:left="0" w:firstLineChars="0" w:firstLine="0"/>
            </w:pPr>
            <w:r>
              <w:rPr>
                <w:rFonts w:ascii="宋体" w:eastAsia="宋体" w:hAnsi="宋体" w:cs="宋体" w:hint="eastAsia"/>
                <w:color w:val="000000"/>
                <w:kern w:val="0"/>
                <w:sz w:val="24"/>
                <w:szCs w:val="22"/>
              </w:rPr>
              <w:t>3. 对经国家金融监管部门批准设立的创新型网络金融机构、电商机构、互联网金融研发中心等，参照本条款奖励标准执行。</w:t>
            </w:r>
          </w:p>
        </w:tc>
      </w:tr>
    </w:tbl>
    <w:p w:rsidR="006300B6" w:rsidRDefault="006300B6" w:rsidP="006300B6">
      <w:pPr>
        <w:spacing w:line="360" w:lineRule="auto"/>
        <w:jc w:val="center"/>
        <w:rPr>
          <w:rFonts w:ascii="方正小标宋简体" w:eastAsia="方正小标宋简体" w:hAnsi="方正小标宋简体" w:cs="方正小标宋简体"/>
          <w:sz w:val="44"/>
          <w:szCs w:val="44"/>
        </w:rPr>
      </w:pPr>
    </w:p>
    <w:p w:rsidR="006300B6" w:rsidRDefault="006300B6" w:rsidP="006300B6">
      <w:pPr>
        <w:spacing w:line="360" w:lineRule="auto"/>
        <w:jc w:val="center"/>
        <w:rPr>
          <w:rFonts w:ascii="方正小标宋简体" w:eastAsia="方正小标宋简体" w:hAnsi="方正小标宋简体" w:cs="方正小标宋简体"/>
          <w:sz w:val="44"/>
          <w:szCs w:val="44"/>
        </w:rPr>
      </w:pPr>
    </w:p>
    <w:p w:rsidR="006300B6" w:rsidRDefault="006300B6" w:rsidP="006300B6">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br w:type="page"/>
      </w:r>
      <w:r>
        <w:rPr>
          <w:rFonts w:ascii="方正小标宋简体" w:eastAsia="方正小标宋简体" w:hAnsi="方正小标宋简体" w:cs="方正小标宋简体" w:hint="eastAsia"/>
          <w:sz w:val="44"/>
          <w:szCs w:val="44"/>
        </w:rPr>
        <w:lastRenderedPageBreak/>
        <w:t>普惠类兑现清单</w:t>
      </w:r>
    </w:p>
    <w:p w:rsidR="006300B6" w:rsidRDefault="006300B6" w:rsidP="006300B6">
      <w:pPr>
        <w:pStyle w:val="2"/>
        <w:ind w:firstLine="640"/>
      </w:pPr>
    </w:p>
    <w:tbl>
      <w:tblPr>
        <w:tblW w:w="0" w:type="auto"/>
        <w:jc w:val="center"/>
        <w:tblLayout w:type="fixed"/>
        <w:tblCellMar>
          <w:left w:w="0" w:type="dxa"/>
          <w:right w:w="0" w:type="dxa"/>
        </w:tblCellMar>
        <w:tblLook w:val="0000"/>
      </w:tblPr>
      <w:tblGrid>
        <w:gridCol w:w="1069"/>
        <w:gridCol w:w="564"/>
        <w:gridCol w:w="7438"/>
      </w:tblGrid>
      <w:tr w:rsidR="006300B6" w:rsidTr="0048721C">
        <w:trPr>
          <w:trHeight w:hRule="exact" w:val="739"/>
          <w:jc w:val="center"/>
        </w:trPr>
        <w:tc>
          <w:tcPr>
            <w:tcW w:w="1069" w:type="dxa"/>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pStyle w:val="TableParagraph"/>
              <w:kinsoku w:val="0"/>
              <w:overflowPunct w:val="0"/>
              <w:spacing w:line="20" w:lineRule="atLeast"/>
              <w:jc w:val="center"/>
              <w:rPr>
                <w:rFonts w:ascii="黑体" w:eastAsia="黑体" w:hAnsi="黑体" w:cs="黑体"/>
                <w:sz w:val="22"/>
                <w:szCs w:val="22"/>
              </w:rPr>
            </w:pPr>
            <w:r>
              <w:rPr>
                <w:rFonts w:ascii="黑体" w:eastAsia="黑体" w:hAnsi="黑体" w:cs="黑体" w:hint="eastAsia"/>
                <w:sz w:val="22"/>
                <w:szCs w:val="22"/>
              </w:rPr>
              <w:t>事项名称</w:t>
            </w:r>
          </w:p>
        </w:tc>
        <w:tc>
          <w:tcPr>
            <w:tcW w:w="8002" w:type="dxa"/>
            <w:gridSpan w:val="2"/>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color w:val="000000"/>
                <w:kern w:val="0"/>
                <w:sz w:val="24"/>
                <w:szCs w:val="24"/>
              </w:rPr>
              <w:t>金融机构增资奖励</w:t>
            </w:r>
          </w:p>
        </w:tc>
      </w:tr>
      <w:tr w:rsidR="006300B6" w:rsidTr="0048721C">
        <w:trPr>
          <w:trHeight w:hRule="exact" w:val="739"/>
          <w:jc w:val="center"/>
        </w:trPr>
        <w:tc>
          <w:tcPr>
            <w:tcW w:w="1069" w:type="dxa"/>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pStyle w:val="TableParagraph"/>
              <w:kinsoku w:val="0"/>
              <w:overflowPunct w:val="0"/>
              <w:spacing w:line="20" w:lineRule="atLeast"/>
              <w:jc w:val="center"/>
              <w:rPr>
                <w:rFonts w:ascii="黑体" w:eastAsia="黑体" w:hAnsi="黑体" w:cs="黑体"/>
                <w:sz w:val="22"/>
                <w:szCs w:val="22"/>
              </w:rPr>
            </w:pPr>
            <w:r>
              <w:rPr>
                <w:rFonts w:ascii="黑体" w:eastAsia="黑体" w:hAnsi="黑体" w:cs="黑体" w:hint="eastAsia"/>
                <w:sz w:val="22"/>
                <w:szCs w:val="22"/>
              </w:rPr>
              <w:t>政策依据</w:t>
            </w:r>
          </w:p>
        </w:tc>
        <w:tc>
          <w:tcPr>
            <w:tcW w:w="8002" w:type="dxa"/>
            <w:gridSpan w:val="2"/>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widowControl/>
              <w:jc w:val="center"/>
              <w:textAlignment w:val="center"/>
              <w:rPr>
                <w:rFonts w:ascii="宋体" w:hAnsi="宋体" w:cs="宋体"/>
                <w:sz w:val="22"/>
              </w:rPr>
            </w:pPr>
            <w:r>
              <w:rPr>
                <w:rStyle w:val="font31"/>
                <w:rFonts w:hint="default"/>
              </w:rPr>
              <w:t>《山西转型综合改革示范区促进金融业发展办法》</w:t>
            </w:r>
          </w:p>
        </w:tc>
      </w:tr>
      <w:tr w:rsidR="006300B6" w:rsidTr="0048721C">
        <w:trPr>
          <w:trHeight w:hRule="exact" w:val="737"/>
          <w:jc w:val="center"/>
        </w:trPr>
        <w:tc>
          <w:tcPr>
            <w:tcW w:w="1069" w:type="dxa"/>
            <w:vMerge w:val="restart"/>
            <w:tcBorders>
              <w:top w:val="single" w:sz="6" w:space="0" w:color="000000"/>
              <w:left w:val="single" w:sz="6" w:space="0" w:color="000000"/>
              <w:right w:val="single" w:sz="6" w:space="0" w:color="000000"/>
            </w:tcBorders>
            <w:noWrap/>
            <w:vAlign w:val="center"/>
          </w:tcPr>
          <w:p w:rsidR="006300B6" w:rsidRDefault="006300B6" w:rsidP="0048721C">
            <w:pPr>
              <w:pStyle w:val="TableParagraph"/>
              <w:kinsoku w:val="0"/>
              <w:overflowPunct w:val="0"/>
              <w:spacing w:line="20" w:lineRule="atLeast"/>
              <w:jc w:val="center"/>
              <w:rPr>
                <w:rFonts w:ascii="黑体" w:eastAsia="黑体" w:hAnsi="黑体" w:cs="黑体"/>
                <w:sz w:val="22"/>
                <w:szCs w:val="22"/>
              </w:rPr>
            </w:pPr>
            <w:r>
              <w:rPr>
                <w:rFonts w:ascii="黑体" w:eastAsia="黑体" w:hAnsi="黑体" w:cs="黑体" w:hint="eastAsia"/>
                <w:sz w:val="22"/>
                <w:szCs w:val="22"/>
              </w:rPr>
              <w:t>申请条件</w:t>
            </w:r>
          </w:p>
        </w:tc>
        <w:tc>
          <w:tcPr>
            <w:tcW w:w="564" w:type="dxa"/>
            <w:tcBorders>
              <w:top w:val="single" w:sz="6" w:space="0" w:color="000000"/>
              <w:left w:val="single" w:sz="6" w:space="0" w:color="000000"/>
              <w:bottom w:val="single" w:sz="6" w:space="0" w:color="000000"/>
              <w:right w:val="single" w:sz="4" w:space="0" w:color="auto"/>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color w:val="000000"/>
                <w:kern w:val="0"/>
                <w:sz w:val="24"/>
                <w:szCs w:val="24"/>
              </w:rPr>
              <w:t>1</w:t>
            </w:r>
          </w:p>
        </w:tc>
        <w:tc>
          <w:tcPr>
            <w:tcW w:w="7438" w:type="dxa"/>
            <w:tcBorders>
              <w:top w:val="single" w:sz="6" w:space="0" w:color="000000"/>
              <w:left w:val="single" w:sz="4" w:space="0" w:color="auto"/>
              <w:bottom w:val="single" w:sz="6" w:space="0" w:color="000000"/>
              <w:right w:val="single" w:sz="6" w:space="0" w:color="000000"/>
            </w:tcBorders>
            <w:noWrap/>
            <w:vAlign w:val="center"/>
          </w:tcPr>
          <w:p w:rsidR="006300B6" w:rsidRDefault="006300B6" w:rsidP="0048721C">
            <w:pPr>
              <w:widowControl/>
              <w:jc w:val="left"/>
              <w:textAlignment w:val="center"/>
              <w:rPr>
                <w:rFonts w:ascii="宋体" w:hAnsi="宋体" w:cs="宋体"/>
                <w:sz w:val="22"/>
              </w:rPr>
            </w:pPr>
            <w:r>
              <w:rPr>
                <w:rFonts w:ascii="宋体" w:hAnsi="宋体" w:cs="宋体" w:hint="eastAsia"/>
                <w:color w:val="000000"/>
                <w:kern w:val="0"/>
                <w:sz w:val="24"/>
                <w:szCs w:val="24"/>
              </w:rPr>
              <w:t>在示范区注册、纳税，且具有独立法人资格的金融机构。</w:t>
            </w:r>
          </w:p>
        </w:tc>
      </w:tr>
      <w:tr w:rsidR="006300B6" w:rsidTr="0048721C">
        <w:trPr>
          <w:trHeight w:hRule="exact" w:val="628"/>
          <w:jc w:val="center"/>
        </w:trPr>
        <w:tc>
          <w:tcPr>
            <w:tcW w:w="1069" w:type="dxa"/>
            <w:vMerge/>
            <w:tcBorders>
              <w:left w:val="single" w:sz="6" w:space="0" w:color="000000"/>
              <w:right w:val="single" w:sz="6" w:space="0" w:color="000000"/>
            </w:tcBorders>
            <w:noWrap/>
            <w:vAlign w:val="center"/>
          </w:tcPr>
          <w:p w:rsidR="006300B6" w:rsidRDefault="006300B6" w:rsidP="0048721C">
            <w:pPr>
              <w:pStyle w:val="TableParagraph"/>
              <w:kinsoku w:val="0"/>
              <w:overflowPunct w:val="0"/>
              <w:spacing w:line="20" w:lineRule="atLeast"/>
              <w:jc w:val="center"/>
              <w:rPr>
                <w:rFonts w:ascii="黑体" w:eastAsia="黑体" w:hAnsi="黑体" w:cs="黑体"/>
                <w:sz w:val="22"/>
                <w:szCs w:val="22"/>
              </w:rPr>
            </w:pPr>
          </w:p>
        </w:tc>
        <w:tc>
          <w:tcPr>
            <w:tcW w:w="564" w:type="dxa"/>
            <w:tcBorders>
              <w:top w:val="single" w:sz="6" w:space="0" w:color="000000"/>
              <w:left w:val="single" w:sz="6" w:space="0" w:color="000000"/>
              <w:bottom w:val="single" w:sz="4" w:space="0" w:color="auto"/>
              <w:right w:val="single" w:sz="4" w:space="0" w:color="auto"/>
            </w:tcBorders>
            <w:noWrap/>
            <w:vAlign w:val="center"/>
          </w:tcPr>
          <w:p w:rsidR="006300B6" w:rsidRDefault="006300B6" w:rsidP="0048721C">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7438" w:type="dxa"/>
            <w:tcBorders>
              <w:top w:val="single" w:sz="6" w:space="0" w:color="000000"/>
              <w:left w:val="single" w:sz="4" w:space="0" w:color="auto"/>
              <w:bottom w:val="single" w:sz="4" w:space="0" w:color="auto"/>
              <w:right w:val="single" w:sz="6" w:space="0" w:color="000000"/>
            </w:tcBorders>
            <w:noWrap/>
            <w:vAlign w:val="center"/>
          </w:tcPr>
          <w:p w:rsidR="006300B6" w:rsidRDefault="006300B6" w:rsidP="0048721C">
            <w:pPr>
              <w:widowControl/>
              <w:textAlignment w:val="center"/>
              <w:rPr>
                <w:rFonts w:ascii="宋体" w:hAnsi="宋体" w:cs="宋体"/>
                <w:color w:val="000000"/>
                <w:kern w:val="0"/>
                <w:sz w:val="24"/>
                <w:szCs w:val="24"/>
              </w:rPr>
            </w:pPr>
            <w:r>
              <w:rPr>
                <w:rFonts w:ascii="宋体" w:hAnsi="宋体" w:cs="宋体" w:hint="eastAsia"/>
                <w:color w:val="000000"/>
                <w:kern w:val="0"/>
                <w:sz w:val="24"/>
                <w:szCs w:val="24"/>
              </w:rPr>
              <w:t>已入区企业，且全部实缴出资后，又增资的。</w:t>
            </w:r>
          </w:p>
        </w:tc>
      </w:tr>
      <w:tr w:rsidR="006300B6" w:rsidTr="0048721C">
        <w:trPr>
          <w:trHeight w:hRule="exact" w:val="1114"/>
          <w:jc w:val="center"/>
        </w:trPr>
        <w:tc>
          <w:tcPr>
            <w:tcW w:w="1069" w:type="dxa"/>
            <w:tcBorders>
              <w:top w:val="single" w:sz="6" w:space="0" w:color="000000"/>
              <w:left w:val="single" w:sz="6" w:space="0" w:color="000000"/>
              <w:right w:val="single" w:sz="6" w:space="0" w:color="000000"/>
            </w:tcBorders>
            <w:noWrap/>
            <w:vAlign w:val="center"/>
          </w:tcPr>
          <w:p w:rsidR="006300B6" w:rsidRDefault="006300B6" w:rsidP="0048721C">
            <w:pPr>
              <w:pStyle w:val="TableParagraph"/>
              <w:kinsoku w:val="0"/>
              <w:overflowPunct w:val="0"/>
              <w:spacing w:line="20" w:lineRule="atLeast"/>
              <w:jc w:val="center"/>
              <w:rPr>
                <w:rFonts w:ascii="黑体" w:eastAsia="黑体" w:hAnsi="黑体" w:cs="黑体"/>
                <w:sz w:val="22"/>
                <w:szCs w:val="22"/>
              </w:rPr>
            </w:pPr>
            <w:r>
              <w:rPr>
                <w:rFonts w:ascii="黑体" w:eastAsia="黑体" w:hAnsi="黑体" w:cs="黑体" w:hint="eastAsia"/>
                <w:sz w:val="22"/>
                <w:szCs w:val="22"/>
              </w:rPr>
              <w:t>奖励标准</w:t>
            </w:r>
          </w:p>
        </w:tc>
        <w:tc>
          <w:tcPr>
            <w:tcW w:w="8002" w:type="dxa"/>
            <w:gridSpan w:val="2"/>
            <w:tcBorders>
              <w:top w:val="single" w:sz="6" w:space="0" w:color="000000"/>
              <w:left w:val="single" w:sz="6" w:space="0" w:color="000000"/>
              <w:bottom w:val="single" w:sz="4" w:space="0" w:color="auto"/>
              <w:right w:val="single" w:sz="6" w:space="0" w:color="000000"/>
            </w:tcBorders>
            <w:noWrap/>
            <w:vAlign w:val="center"/>
          </w:tcPr>
          <w:p w:rsidR="006300B6" w:rsidRDefault="006300B6" w:rsidP="0048721C">
            <w:pPr>
              <w:widowControl/>
              <w:ind w:firstLineChars="200" w:firstLine="480"/>
              <w:jc w:val="left"/>
              <w:textAlignment w:val="center"/>
              <w:rPr>
                <w:sz w:val="22"/>
              </w:rPr>
            </w:pPr>
            <w:r>
              <w:rPr>
                <w:rFonts w:ascii="宋体" w:hAnsi="宋体" w:cs="宋体" w:hint="eastAsia"/>
                <w:color w:val="000000"/>
                <w:kern w:val="0"/>
                <w:sz w:val="24"/>
                <w:szCs w:val="24"/>
              </w:rPr>
              <w:t>按新增实缴资本额度（扣除政府引导基金及示范区属国有资本）给予0.5</w:t>
            </w:r>
            <w:r>
              <w:rPr>
                <w:rFonts w:ascii="宋体" w:hAnsi="宋体" w:cs="宋体"/>
                <w:color w:val="000000"/>
                <w:kern w:val="0"/>
                <w:sz w:val="24"/>
                <w:szCs w:val="24"/>
              </w:rPr>
              <w:t>%</w:t>
            </w:r>
            <w:r>
              <w:rPr>
                <w:rFonts w:ascii="宋体" w:hAnsi="宋体" w:cs="宋体" w:hint="eastAsia"/>
                <w:color w:val="000000"/>
                <w:kern w:val="0"/>
                <w:sz w:val="24"/>
                <w:szCs w:val="24"/>
              </w:rPr>
              <w:t>的一次性奖励，最高</w:t>
            </w:r>
            <w:r>
              <w:rPr>
                <w:rFonts w:ascii="宋体" w:hAnsi="宋体" w:cs="宋体"/>
                <w:color w:val="000000"/>
                <w:kern w:val="0"/>
                <w:sz w:val="24"/>
                <w:szCs w:val="24"/>
              </w:rPr>
              <w:t>500</w:t>
            </w:r>
            <w:r>
              <w:rPr>
                <w:rFonts w:ascii="宋体" w:hAnsi="宋体" w:cs="宋体" w:hint="eastAsia"/>
                <w:color w:val="000000"/>
                <w:kern w:val="0"/>
                <w:sz w:val="24"/>
                <w:szCs w:val="24"/>
              </w:rPr>
              <w:t>万元。</w:t>
            </w:r>
          </w:p>
        </w:tc>
      </w:tr>
      <w:tr w:rsidR="006300B6" w:rsidTr="0048721C">
        <w:trPr>
          <w:trHeight w:hRule="exact" w:val="809"/>
          <w:jc w:val="center"/>
        </w:trPr>
        <w:tc>
          <w:tcPr>
            <w:tcW w:w="1069" w:type="dxa"/>
            <w:vMerge w:val="restart"/>
            <w:tcBorders>
              <w:top w:val="single" w:sz="6" w:space="0" w:color="000000"/>
              <w:left w:val="single" w:sz="6" w:space="0" w:color="000000"/>
              <w:right w:val="single" w:sz="6" w:space="0" w:color="000000"/>
            </w:tcBorders>
            <w:noWrap/>
            <w:vAlign w:val="center"/>
          </w:tcPr>
          <w:p w:rsidR="006300B6" w:rsidRDefault="006300B6" w:rsidP="0048721C">
            <w:pPr>
              <w:pStyle w:val="TableParagraph"/>
              <w:kinsoku w:val="0"/>
              <w:overflowPunct w:val="0"/>
              <w:spacing w:line="20" w:lineRule="atLeast"/>
              <w:jc w:val="center"/>
              <w:rPr>
                <w:rFonts w:ascii="黑体" w:eastAsia="黑体" w:hAnsi="黑体" w:cs="黑体"/>
                <w:sz w:val="22"/>
                <w:szCs w:val="22"/>
              </w:rPr>
            </w:pPr>
            <w:r>
              <w:rPr>
                <w:rFonts w:ascii="黑体" w:eastAsia="黑体" w:cs="黑体" w:hint="eastAsia"/>
                <w:sz w:val="22"/>
                <w:szCs w:val="22"/>
              </w:rPr>
              <w:t>印证材料</w:t>
            </w:r>
          </w:p>
        </w:tc>
        <w:tc>
          <w:tcPr>
            <w:tcW w:w="564" w:type="dxa"/>
            <w:tcBorders>
              <w:top w:val="single" w:sz="6" w:space="0" w:color="000000"/>
              <w:left w:val="single" w:sz="6" w:space="0" w:color="000000"/>
              <w:bottom w:val="single" w:sz="6" w:space="0" w:color="000000"/>
              <w:right w:val="single" w:sz="4" w:space="0" w:color="auto"/>
            </w:tcBorders>
            <w:noWrap/>
            <w:vAlign w:val="center"/>
          </w:tcPr>
          <w:p w:rsidR="006300B6" w:rsidRDefault="006300B6" w:rsidP="0048721C">
            <w:pPr>
              <w:widowControl/>
              <w:jc w:val="center"/>
              <w:textAlignment w:val="center"/>
              <w:rPr>
                <w:rFonts w:ascii="宋体" w:hAnsi="宋体" w:cs="宋体"/>
                <w:sz w:val="22"/>
              </w:rPr>
            </w:pPr>
            <w:r>
              <w:rPr>
                <w:rFonts w:ascii="黑体" w:eastAsia="黑体" w:hAnsi="宋体" w:cs="黑体" w:hint="eastAsia"/>
                <w:color w:val="000000"/>
                <w:kern w:val="0"/>
                <w:sz w:val="24"/>
                <w:szCs w:val="24"/>
              </w:rPr>
              <w:t>1</w:t>
            </w:r>
          </w:p>
        </w:tc>
        <w:tc>
          <w:tcPr>
            <w:tcW w:w="7438" w:type="dxa"/>
            <w:tcBorders>
              <w:top w:val="single" w:sz="6" w:space="0" w:color="000000"/>
              <w:left w:val="single" w:sz="4" w:space="0" w:color="auto"/>
              <w:bottom w:val="single" w:sz="6" w:space="0" w:color="000000"/>
              <w:right w:val="single" w:sz="6" w:space="0" w:color="000000"/>
            </w:tcBorders>
            <w:noWrap/>
            <w:vAlign w:val="center"/>
          </w:tcPr>
          <w:p w:rsidR="006300B6" w:rsidRDefault="006300B6" w:rsidP="0048721C">
            <w:pPr>
              <w:widowControl/>
              <w:jc w:val="left"/>
              <w:textAlignment w:val="center"/>
              <w:rPr>
                <w:rFonts w:ascii="宋体" w:hAnsi="宋体" w:cs="宋体"/>
                <w:sz w:val="22"/>
              </w:rPr>
            </w:pPr>
            <w:r>
              <w:rPr>
                <w:rFonts w:ascii="宋体" w:hAnsi="宋体" w:cs="宋体" w:hint="eastAsia"/>
                <w:color w:val="000000"/>
                <w:kern w:val="0"/>
                <w:sz w:val="24"/>
                <w:szCs w:val="24"/>
              </w:rPr>
              <w:t>金融业务经营许可证</w:t>
            </w:r>
          </w:p>
        </w:tc>
      </w:tr>
      <w:tr w:rsidR="006300B6" w:rsidTr="0048721C">
        <w:trPr>
          <w:trHeight w:hRule="exact" w:val="809"/>
          <w:jc w:val="center"/>
        </w:trPr>
        <w:tc>
          <w:tcPr>
            <w:tcW w:w="1069" w:type="dxa"/>
            <w:vMerge/>
            <w:tcBorders>
              <w:left w:val="single" w:sz="6" w:space="0" w:color="000000"/>
              <w:right w:val="single" w:sz="6" w:space="0" w:color="000000"/>
            </w:tcBorders>
            <w:noWrap/>
            <w:vAlign w:val="center"/>
          </w:tcPr>
          <w:p w:rsidR="006300B6" w:rsidRDefault="006300B6" w:rsidP="0048721C">
            <w:pPr>
              <w:pStyle w:val="TableParagraph"/>
              <w:kinsoku w:val="0"/>
              <w:overflowPunct w:val="0"/>
              <w:spacing w:line="20" w:lineRule="atLeast"/>
              <w:jc w:val="center"/>
              <w:rPr>
                <w:rFonts w:ascii="黑体" w:eastAsia="黑体" w:hAnsi="黑体" w:cs="黑体"/>
                <w:sz w:val="22"/>
                <w:szCs w:val="22"/>
              </w:rPr>
            </w:pPr>
          </w:p>
        </w:tc>
        <w:tc>
          <w:tcPr>
            <w:tcW w:w="564" w:type="dxa"/>
            <w:tcBorders>
              <w:top w:val="single" w:sz="6" w:space="0" w:color="000000"/>
              <w:left w:val="single" w:sz="6" w:space="0" w:color="000000"/>
              <w:bottom w:val="single" w:sz="6" w:space="0" w:color="000000"/>
              <w:right w:val="single" w:sz="4" w:space="0" w:color="auto"/>
            </w:tcBorders>
            <w:noWrap/>
            <w:vAlign w:val="center"/>
          </w:tcPr>
          <w:p w:rsidR="006300B6" w:rsidRDefault="006300B6" w:rsidP="0048721C">
            <w:pPr>
              <w:widowControl/>
              <w:jc w:val="center"/>
              <w:textAlignment w:val="center"/>
              <w:rPr>
                <w:rFonts w:ascii="宋体" w:eastAsia="黑体" w:hAnsi="宋体" w:cs="宋体"/>
                <w:sz w:val="22"/>
              </w:rPr>
            </w:pPr>
            <w:r>
              <w:rPr>
                <w:rFonts w:ascii="黑体" w:eastAsia="黑体" w:hAnsi="宋体" w:cs="黑体" w:hint="eastAsia"/>
                <w:color w:val="000000"/>
                <w:kern w:val="0"/>
                <w:sz w:val="24"/>
                <w:szCs w:val="24"/>
              </w:rPr>
              <w:t>2</w:t>
            </w:r>
          </w:p>
        </w:tc>
        <w:tc>
          <w:tcPr>
            <w:tcW w:w="7438" w:type="dxa"/>
            <w:tcBorders>
              <w:top w:val="single" w:sz="6" w:space="0" w:color="000000"/>
              <w:left w:val="single" w:sz="4" w:space="0" w:color="auto"/>
              <w:bottom w:val="single" w:sz="6" w:space="0" w:color="000000"/>
              <w:right w:val="single" w:sz="6" w:space="0" w:color="000000"/>
            </w:tcBorders>
            <w:noWrap/>
            <w:vAlign w:val="center"/>
          </w:tcPr>
          <w:p w:rsidR="006300B6" w:rsidRDefault="006300B6" w:rsidP="0048721C">
            <w:pPr>
              <w:widowControl/>
              <w:jc w:val="left"/>
              <w:textAlignment w:val="center"/>
              <w:rPr>
                <w:rFonts w:ascii="宋体" w:hAnsi="宋体" w:cs="宋体"/>
                <w:sz w:val="22"/>
              </w:rPr>
            </w:pPr>
            <w:r>
              <w:rPr>
                <w:rFonts w:ascii="宋体" w:hAnsi="宋体" w:cs="宋体" w:hint="eastAsia"/>
                <w:color w:val="000000"/>
                <w:kern w:val="0"/>
                <w:sz w:val="24"/>
                <w:szCs w:val="24"/>
              </w:rPr>
              <w:t>会计师事务所出具的验资报告</w:t>
            </w:r>
          </w:p>
        </w:tc>
      </w:tr>
      <w:tr w:rsidR="006300B6" w:rsidTr="0048721C">
        <w:trPr>
          <w:trHeight w:hRule="exact" w:val="761"/>
          <w:jc w:val="center"/>
        </w:trPr>
        <w:tc>
          <w:tcPr>
            <w:tcW w:w="1069" w:type="dxa"/>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pStyle w:val="TableParagraph"/>
              <w:kinsoku w:val="0"/>
              <w:overflowPunct w:val="0"/>
              <w:spacing w:line="20" w:lineRule="atLeast"/>
              <w:jc w:val="center"/>
              <w:rPr>
                <w:rFonts w:ascii="黑体" w:eastAsia="黑体" w:hAnsi="黑体" w:cs="黑体"/>
                <w:sz w:val="22"/>
                <w:szCs w:val="22"/>
              </w:rPr>
            </w:pPr>
            <w:r>
              <w:rPr>
                <w:rFonts w:ascii="黑体" w:eastAsia="黑体" w:cs="黑体" w:hint="eastAsia"/>
                <w:sz w:val="22"/>
                <w:szCs w:val="22"/>
              </w:rPr>
              <w:t>受理部门</w:t>
            </w:r>
          </w:p>
        </w:tc>
        <w:tc>
          <w:tcPr>
            <w:tcW w:w="8002" w:type="dxa"/>
            <w:gridSpan w:val="2"/>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widowControl/>
              <w:jc w:val="center"/>
              <w:textAlignment w:val="center"/>
              <w:rPr>
                <w:sz w:val="22"/>
              </w:rPr>
            </w:pPr>
            <w:r>
              <w:rPr>
                <w:rFonts w:ascii="宋体" w:hAnsi="宋体" w:cs="宋体" w:hint="eastAsia"/>
                <w:color w:val="000000"/>
                <w:kern w:val="0"/>
                <w:sz w:val="24"/>
                <w:szCs w:val="24"/>
              </w:rPr>
              <w:t>政务服务中心政策兑现平台</w:t>
            </w:r>
          </w:p>
        </w:tc>
      </w:tr>
      <w:tr w:rsidR="006300B6" w:rsidTr="0048721C">
        <w:trPr>
          <w:trHeight w:hRule="exact" w:val="792"/>
          <w:jc w:val="center"/>
        </w:trPr>
        <w:tc>
          <w:tcPr>
            <w:tcW w:w="1069" w:type="dxa"/>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pStyle w:val="TableParagraph"/>
              <w:kinsoku w:val="0"/>
              <w:overflowPunct w:val="0"/>
              <w:spacing w:line="20" w:lineRule="atLeast"/>
              <w:jc w:val="center"/>
              <w:rPr>
                <w:rFonts w:ascii="黑体" w:eastAsia="黑体" w:hAnsi="黑体" w:cs="黑体"/>
                <w:sz w:val="22"/>
                <w:szCs w:val="22"/>
              </w:rPr>
            </w:pPr>
            <w:r>
              <w:rPr>
                <w:rFonts w:ascii="黑体" w:eastAsia="黑体" w:cs="黑体" w:hint="eastAsia"/>
                <w:sz w:val="22"/>
                <w:szCs w:val="22"/>
              </w:rPr>
              <w:t>业务部门</w:t>
            </w:r>
          </w:p>
        </w:tc>
        <w:tc>
          <w:tcPr>
            <w:tcW w:w="8002" w:type="dxa"/>
            <w:gridSpan w:val="2"/>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color w:val="000000"/>
                <w:kern w:val="0"/>
                <w:sz w:val="24"/>
                <w:szCs w:val="24"/>
              </w:rPr>
              <w:t>投融资促进中心</w:t>
            </w:r>
          </w:p>
        </w:tc>
      </w:tr>
      <w:tr w:rsidR="006300B6" w:rsidTr="0048721C">
        <w:trPr>
          <w:trHeight w:hRule="exact" w:val="761"/>
          <w:jc w:val="center"/>
        </w:trPr>
        <w:tc>
          <w:tcPr>
            <w:tcW w:w="1069" w:type="dxa"/>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pStyle w:val="TableParagraph"/>
              <w:kinsoku w:val="0"/>
              <w:overflowPunct w:val="0"/>
              <w:spacing w:line="20" w:lineRule="atLeast"/>
              <w:jc w:val="center"/>
              <w:rPr>
                <w:rFonts w:ascii="黑体" w:eastAsia="黑体" w:hAnsi="黑体" w:cs="黑体"/>
                <w:sz w:val="22"/>
                <w:szCs w:val="22"/>
              </w:rPr>
            </w:pPr>
            <w:r>
              <w:rPr>
                <w:rFonts w:ascii="黑体" w:eastAsia="黑体" w:cs="黑体" w:hint="eastAsia"/>
                <w:sz w:val="22"/>
                <w:szCs w:val="22"/>
              </w:rPr>
              <w:t>会审部门</w:t>
            </w:r>
          </w:p>
        </w:tc>
        <w:tc>
          <w:tcPr>
            <w:tcW w:w="8002" w:type="dxa"/>
            <w:gridSpan w:val="2"/>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color w:val="000000"/>
                <w:kern w:val="0"/>
                <w:sz w:val="24"/>
                <w:szCs w:val="24"/>
              </w:rPr>
              <w:t>财政管理运营部</w:t>
            </w:r>
          </w:p>
        </w:tc>
      </w:tr>
      <w:tr w:rsidR="006300B6" w:rsidTr="0048721C">
        <w:trPr>
          <w:trHeight w:hRule="exact" w:val="1786"/>
          <w:jc w:val="center"/>
        </w:trPr>
        <w:tc>
          <w:tcPr>
            <w:tcW w:w="1069" w:type="dxa"/>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pStyle w:val="TableParagraph"/>
              <w:tabs>
                <w:tab w:val="left" w:pos="739"/>
              </w:tabs>
              <w:kinsoku w:val="0"/>
              <w:overflowPunct w:val="0"/>
              <w:spacing w:line="20" w:lineRule="atLeast"/>
              <w:jc w:val="center"/>
              <w:rPr>
                <w:rFonts w:ascii="黑体" w:eastAsia="黑体" w:hAnsi="黑体" w:cs="黑体"/>
                <w:sz w:val="22"/>
                <w:szCs w:val="22"/>
              </w:rPr>
            </w:pPr>
            <w:r>
              <w:rPr>
                <w:rFonts w:ascii="黑体" w:eastAsia="黑体" w:hAnsi="黑体" w:hint="eastAsia"/>
                <w:sz w:val="22"/>
                <w:szCs w:val="22"/>
                <w:lang w:val="en-US" w:bidi="ar-SA"/>
              </w:rPr>
              <w:t>备</w:t>
            </w:r>
            <w:r>
              <w:rPr>
                <w:rFonts w:ascii="黑体" w:eastAsia="黑体" w:hAnsi="黑体"/>
                <w:sz w:val="22"/>
                <w:szCs w:val="22"/>
                <w:lang w:val="en-US" w:bidi="ar-SA"/>
              </w:rPr>
              <w:tab/>
            </w:r>
            <w:r>
              <w:rPr>
                <w:rFonts w:ascii="黑体" w:eastAsia="黑体" w:hAnsi="黑体" w:hint="eastAsia"/>
                <w:sz w:val="22"/>
                <w:szCs w:val="22"/>
                <w:lang w:val="en-US" w:bidi="ar-SA"/>
              </w:rPr>
              <w:t>注</w:t>
            </w:r>
          </w:p>
        </w:tc>
        <w:tc>
          <w:tcPr>
            <w:tcW w:w="8002" w:type="dxa"/>
            <w:gridSpan w:val="2"/>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shd w:val="clear" w:color="auto" w:fill="FFFFFF"/>
              <w:spacing w:line="276" w:lineRule="auto"/>
              <w:jc w:val="left"/>
              <w:rPr>
                <w:rFonts w:ascii="宋体" w:hAnsi="宋体" w:cs="宋体"/>
                <w:color w:val="000000"/>
                <w:kern w:val="0"/>
                <w:sz w:val="24"/>
              </w:rPr>
            </w:pPr>
            <w:r>
              <w:rPr>
                <w:rFonts w:ascii="宋体" w:hAnsi="宋体" w:cs="宋体" w:hint="eastAsia"/>
                <w:color w:val="000000"/>
                <w:kern w:val="0"/>
                <w:sz w:val="24"/>
              </w:rPr>
              <w:t>1.金融集聚区内注册的金融机构全额奖励，区外奖励70%。</w:t>
            </w:r>
          </w:p>
          <w:p w:rsidR="006300B6" w:rsidRDefault="006300B6" w:rsidP="0048721C">
            <w:pPr>
              <w:pStyle w:val="2"/>
              <w:ind w:leftChars="0" w:left="0" w:firstLineChars="0" w:firstLine="0"/>
            </w:pPr>
            <w:r>
              <w:rPr>
                <w:rFonts w:ascii="宋体" w:eastAsia="宋体" w:hAnsi="宋体" w:cs="宋体" w:hint="eastAsia"/>
                <w:sz w:val="24"/>
                <w:szCs w:val="24"/>
              </w:rPr>
              <w:t>2</w:t>
            </w:r>
            <w:r>
              <w:rPr>
                <w:rFonts w:ascii="宋体" w:eastAsia="宋体" w:hAnsi="宋体" w:cs="宋体" w:hint="eastAsia"/>
                <w:color w:val="000000"/>
                <w:kern w:val="0"/>
                <w:sz w:val="24"/>
                <w:szCs w:val="22"/>
              </w:rPr>
              <w:t>.“金融机构增资奖励”、“金融机构持牌一级分支机构入区奖励”、 “股权投资企业、股权投资管理企业注册奖励”等注册类奖励不得同时享受。</w:t>
            </w:r>
          </w:p>
        </w:tc>
      </w:tr>
    </w:tbl>
    <w:p w:rsidR="006300B6" w:rsidRDefault="006300B6" w:rsidP="006300B6">
      <w:pPr>
        <w:jc w:val="center"/>
        <w:rPr>
          <w:rFonts w:ascii="方正小标宋简体" w:eastAsia="方正小标宋简体" w:hAnsi="方正小标宋简体" w:cs="方正小标宋简体"/>
          <w:sz w:val="44"/>
          <w:szCs w:val="44"/>
        </w:rPr>
      </w:pPr>
    </w:p>
    <w:p w:rsidR="006300B6" w:rsidRDefault="006300B6" w:rsidP="006300B6">
      <w:pPr>
        <w:pStyle w:val="2"/>
        <w:ind w:firstLine="640"/>
      </w:pPr>
    </w:p>
    <w:p w:rsidR="006300B6" w:rsidRDefault="006300B6" w:rsidP="006300B6">
      <w:pPr>
        <w:pStyle w:val="2"/>
        <w:ind w:firstLine="640"/>
      </w:pPr>
    </w:p>
    <w:p w:rsidR="006300B6" w:rsidRDefault="006300B6" w:rsidP="006300B6">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br w:type="page"/>
      </w:r>
      <w:r>
        <w:rPr>
          <w:rFonts w:ascii="方正小标宋简体" w:eastAsia="方正小标宋简体" w:hAnsi="方正小标宋简体" w:cs="方正小标宋简体" w:hint="eastAsia"/>
          <w:sz w:val="44"/>
          <w:szCs w:val="44"/>
        </w:rPr>
        <w:lastRenderedPageBreak/>
        <w:t>普惠类兑现清单</w:t>
      </w:r>
    </w:p>
    <w:p w:rsidR="006300B6" w:rsidRDefault="006300B6" w:rsidP="006300B6">
      <w:pPr>
        <w:pStyle w:val="2"/>
        <w:ind w:firstLine="640"/>
      </w:pPr>
    </w:p>
    <w:tbl>
      <w:tblPr>
        <w:tblW w:w="0" w:type="auto"/>
        <w:jc w:val="center"/>
        <w:tblLayout w:type="fixed"/>
        <w:tblCellMar>
          <w:left w:w="0" w:type="dxa"/>
          <w:right w:w="0" w:type="dxa"/>
        </w:tblCellMar>
        <w:tblLook w:val="0000"/>
      </w:tblPr>
      <w:tblGrid>
        <w:gridCol w:w="1030"/>
        <w:gridCol w:w="559"/>
        <w:gridCol w:w="2055"/>
        <w:gridCol w:w="2268"/>
        <w:gridCol w:w="3159"/>
      </w:tblGrid>
      <w:tr w:rsidR="006300B6" w:rsidTr="0048721C">
        <w:trPr>
          <w:trHeight w:hRule="exact" w:val="677"/>
          <w:jc w:val="center"/>
        </w:trPr>
        <w:tc>
          <w:tcPr>
            <w:tcW w:w="1030"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事项名称</w:t>
            </w:r>
          </w:p>
        </w:tc>
        <w:tc>
          <w:tcPr>
            <w:tcW w:w="8041" w:type="dxa"/>
            <w:gridSpan w:val="4"/>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sz w:val="24"/>
                <w:szCs w:val="24"/>
              </w:rPr>
              <w:t>股权投资企业、股权投资管理企业注册奖励</w:t>
            </w:r>
          </w:p>
        </w:tc>
      </w:tr>
      <w:tr w:rsidR="006300B6" w:rsidTr="0048721C">
        <w:trPr>
          <w:trHeight w:hRule="exact" w:val="677"/>
          <w:jc w:val="center"/>
        </w:trPr>
        <w:tc>
          <w:tcPr>
            <w:tcW w:w="1030"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政策依据</w:t>
            </w:r>
          </w:p>
        </w:tc>
        <w:tc>
          <w:tcPr>
            <w:tcW w:w="8041" w:type="dxa"/>
            <w:gridSpan w:val="4"/>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sz w:val="22"/>
              </w:rPr>
            </w:pPr>
            <w:r>
              <w:rPr>
                <w:rStyle w:val="font31"/>
                <w:rFonts w:hint="default"/>
              </w:rPr>
              <w:t>《山西转型综合改革示范区促进金融业发展办法》</w:t>
            </w:r>
          </w:p>
        </w:tc>
      </w:tr>
      <w:tr w:rsidR="006300B6" w:rsidTr="0048721C">
        <w:trPr>
          <w:trHeight w:hRule="exact" w:val="694"/>
          <w:jc w:val="center"/>
        </w:trPr>
        <w:tc>
          <w:tcPr>
            <w:tcW w:w="1030" w:type="dxa"/>
            <w:vMerge w:val="restart"/>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申请条件</w:t>
            </w:r>
          </w:p>
        </w:tc>
        <w:tc>
          <w:tcPr>
            <w:tcW w:w="559"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color w:val="000000"/>
                <w:kern w:val="0"/>
                <w:sz w:val="24"/>
                <w:szCs w:val="24"/>
              </w:rPr>
              <w:t>1</w:t>
            </w:r>
          </w:p>
        </w:tc>
        <w:tc>
          <w:tcPr>
            <w:tcW w:w="7482" w:type="dxa"/>
            <w:gridSpan w:val="3"/>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left"/>
              <w:textAlignment w:val="center"/>
              <w:rPr>
                <w:rFonts w:ascii="宋体" w:hAnsi="宋体" w:cs="宋体"/>
                <w:sz w:val="24"/>
                <w:szCs w:val="24"/>
              </w:rPr>
            </w:pPr>
            <w:r>
              <w:rPr>
                <w:rFonts w:ascii="宋体" w:hAnsi="宋体" w:cs="宋体" w:hint="eastAsia"/>
                <w:color w:val="000000"/>
                <w:kern w:val="0"/>
                <w:sz w:val="24"/>
                <w:szCs w:val="24"/>
              </w:rPr>
              <w:t>在示范区注册的</w:t>
            </w:r>
            <w:r>
              <w:rPr>
                <w:rFonts w:ascii="宋体" w:hAnsi="宋体" w:cs="宋体" w:hint="eastAsia"/>
                <w:sz w:val="24"/>
                <w:szCs w:val="24"/>
              </w:rPr>
              <w:t>股权投资企业</w:t>
            </w:r>
            <w:r>
              <w:rPr>
                <w:rFonts w:ascii="宋体" w:hAnsi="宋体" w:cs="宋体" w:hint="eastAsia"/>
                <w:color w:val="000000"/>
                <w:kern w:val="0"/>
                <w:sz w:val="24"/>
                <w:szCs w:val="24"/>
              </w:rPr>
              <w:t>。</w:t>
            </w:r>
          </w:p>
        </w:tc>
      </w:tr>
      <w:tr w:rsidR="006300B6" w:rsidTr="0048721C">
        <w:trPr>
          <w:trHeight w:hRule="exact" w:val="732"/>
          <w:jc w:val="center"/>
        </w:trPr>
        <w:tc>
          <w:tcPr>
            <w:tcW w:w="1030" w:type="dxa"/>
            <w:vMerge/>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p>
        </w:tc>
        <w:tc>
          <w:tcPr>
            <w:tcW w:w="559"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color w:val="000000"/>
                <w:kern w:val="0"/>
                <w:sz w:val="24"/>
                <w:szCs w:val="24"/>
              </w:rPr>
              <w:t>2</w:t>
            </w:r>
          </w:p>
        </w:tc>
        <w:tc>
          <w:tcPr>
            <w:tcW w:w="7482" w:type="dxa"/>
            <w:gridSpan w:val="3"/>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left"/>
              <w:textAlignment w:val="center"/>
              <w:rPr>
                <w:rFonts w:ascii="宋体" w:hAnsi="宋体" w:cs="宋体"/>
                <w:sz w:val="22"/>
              </w:rPr>
            </w:pPr>
            <w:r>
              <w:rPr>
                <w:rFonts w:ascii="宋体" w:hAnsi="宋体" w:cs="宋体" w:hint="eastAsia"/>
                <w:sz w:val="24"/>
                <w:szCs w:val="24"/>
              </w:rPr>
              <w:t>股权投资企业、股权投资管理企业均</w:t>
            </w:r>
            <w:r>
              <w:rPr>
                <w:rFonts w:ascii="宋体" w:hAnsi="宋体" w:cs="宋体" w:hint="eastAsia"/>
                <w:color w:val="000000"/>
                <w:kern w:val="0"/>
                <w:sz w:val="24"/>
                <w:szCs w:val="24"/>
              </w:rPr>
              <w:t>需取得中国证券投资基金业协会备案。</w:t>
            </w:r>
          </w:p>
        </w:tc>
      </w:tr>
      <w:tr w:rsidR="006300B6" w:rsidTr="0048721C">
        <w:trPr>
          <w:trHeight w:hRule="exact" w:val="970"/>
          <w:jc w:val="center"/>
        </w:trPr>
        <w:tc>
          <w:tcPr>
            <w:tcW w:w="1030" w:type="dxa"/>
            <w:vMerge w:val="restart"/>
            <w:tcBorders>
              <w:top w:val="single" w:sz="4" w:space="0" w:color="000000"/>
              <w:left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补贴标准</w:t>
            </w:r>
          </w:p>
        </w:tc>
        <w:tc>
          <w:tcPr>
            <w:tcW w:w="2614" w:type="dxa"/>
            <w:gridSpan w:val="2"/>
            <w:tcBorders>
              <w:top w:val="single" w:sz="4" w:space="0" w:color="000000"/>
              <w:left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sz w:val="24"/>
                <w:szCs w:val="24"/>
              </w:rPr>
            </w:pPr>
            <w:r>
              <w:rPr>
                <w:rFonts w:ascii="宋体" w:hAnsi="宋体" w:cs="宋体" w:hint="eastAsia"/>
                <w:sz w:val="24"/>
                <w:szCs w:val="24"/>
              </w:rPr>
              <w:t>公司制形式设立的股权投资企业，实缴注册资本不低于2000万元</w:t>
            </w:r>
          </w:p>
        </w:tc>
        <w:tc>
          <w:tcPr>
            <w:tcW w:w="5427" w:type="dxa"/>
            <w:gridSpan w:val="2"/>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left"/>
              <w:textAlignment w:val="center"/>
              <w:rPr>
                <w:rFonts w:ascii="宋体" w:hAnsi="宋体" w:cs="宋体"/>
                <w:sz w:val="24"/>
                <w:szCs w:val="24"/>
              </w:rPr>
            </w:pPr>
            <w:r>
              <w:rPr>
                <w:rFonts w:ascii="宋体" w:hAnsi="宋体" w:cs="宋体" w:hint="eastAsia"/>
                <w:sz w:val="24"/>
                <w:szCs w:val="24"/>
              </w:rPr>
              <w:t>按实缴注册资本0.5%奖励，最高500万元</w:t>
            </w:r>
          </w:p>
        </w:tc>
      </w:tr>
      <w:tr w:rsidR="006300B6" w:rsidTr="0048721C">
        <w:trPr>
          <w:trHeight w:hRule="exact" w:val="948"/>
          <w:jc w:val="center"/>
        </w:trPr>
        <w:tc>
          <w:tcPr>
            <w:tcW w:w="1030" w:type="dxa"/>
            <w:vMerge/>
            <w:tcBorders>
              <w:left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p>
        </w:tc>
        <w:tc>
          <w:tcPr>
            <w:tcW w:w="2614" w:type="dxa"/>
            <w:gridSpan w:val="2"/>
            <w:vMerge w:val="restart"/>
            <w:tcBorders>
              <w:top w:val="single" w:sz="4" w:space="0" w:color="000000"/>
              <w:left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sz w:val="24"/>
                <w:szCs w:val="24"/>
              </w:rPr>
            </w:pPr>
            <w:r>
              <w:rPr>
                <w:rFonts w:ascii="宋体" w:hAnsi="宋体" w:cs="宋体" w:hint="eastAsia"/>
                <w:sz w:val="24"/>
                <w:szCs w:val="24"/>
              </w:rPr>
              <w:t>合伙制形式设立的股权投资企业，实际募集金额不低于1000万元</w:t>
            </w:r>
          </w:p>
          <w:p w:rsidR="006300B6" w:rsidRDefault="006300B6" w:rsidP="0048721C">
            <w:pPr>
              <w:pStyle w:val="2"/>
              <w:ind w:leftChars="0" w:left="0" w:firstLineChars="0" w:firstLine="0"/>
            </w:pPr>
            <w:r>
              <w:rPr>
                <w:rFonts w:ascii="宋体" w:eastAsia="宋体" w:hAnsi="宋体" w:cs="宋体" w:hint="eastAsia"/>
                <w:sz w:val="24"/>
                <w:szCs w:val="24"/>
              </w:rPr>
              <w:t>（奖励给委托的股权投资管理企业）</w:t>
            </w:r>
          </w:p>
        </w:tc>
        <w:tc>
          <w:tcPr>
            <w:tcW w:w="2268"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left"/>
              <w:textAlignment w:val="center"/>
              <w:rPr>
                <w:rFonts w:ascii="宋体" w:hAnsi="宋体" w:cs="宋体"/>
                <w:sz w:val="24"/>
                <w:szCs w:val="24"/>
              </w:rPr>
            </w:pPr>
            <w:r>
              <w:rPr>
                <w:rFonts w:ascii="宋体" w:hAnsi="宋体" w:cs="宋体" w:hint="eastAsia"/>
                <w:sz w:val="24"/>
                <w:szCs w:val="24"/>
              </w:rPr>
              <w:t>委托的股权投资管理企业注册在示范区内</w:t>
            </w:r>
          </w:p>
        </w:tc>
        <w:tc>
          <w:tcPr>
            <w:tcW w:w="3159"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left"/>
              <w:textAlignment w:val="center"/>
              <w:rPr>
                <w:rFonts w:ascii="宋体" w:hAnsi="宋体" w:cs="宋体"/>
                <w:sz w:val="24"/>
                <w:szCs w:val="24"/>
              </w:rPr>
            </w:pPr>
            <w:r>
              <w:rPr>
                <w:rFonts w:ascii="宋体" w:hAnsi="宋体" w:cs="宋体" w:hint="eastAsia"/>
                <w:sz w:val="24"/>
                <w:szCs w:val="24"/>
              </w:rPr>
              <w:t>按募集资金规模的0.4%奖励，最高400万元</w:t>
            </w:r>
          </w:p>
        </w:tc>
      </w:tr>
      <w:tr w:rsidR="006300B6" w:rsidTr="0048721C">
        <w:trPr>
          <w:trHeight w:val="1079"/>
          <w:jc w:val="center"/>
        </w:trPr>
        <w:tc>
          <w:tcPr>
            <w:tcW w:w="1030" w:type="dxa"/>
            <w:vMerge/>
            <w:tcBorders>
              <w:left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p>
        </w:tc>
        <w:tc>
          <w:tcPr>
            <w:tcW w:w="2614" w:type="dxa"/>
            <w:gridSpan w:val="2"/>
            <w:vMerge/>
            <w:tcBorders>
              <w:left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sz w:val="24"/>
                <w:szCs w:val="24"/>
              </w:rPr>
            </w:pPr>
          </w:p>
        </w:tc>
        <w:tc>
          <w:tcPr>
            <w:tcW w:w="2268" w:type="dxa"/>
            <w:tcBorders>
              <w:top w:val="single" w:sz="4" w:space="0" w:color="000000"/>
              <w:left w:val="single" w:sz="4" w:space="0" w:color="000000"/>
              <w:right w:val="single" w:sz="4" w:space="0" w:color="000000"/>
            </w:tcBorders>
            <w:noWrap/>
            <w:vAlign w:val="center"/>
          </w:tcPr>
          <w:p w:rsidR="006300B6" w:rsidRDefault="006300B6" w:rsidP="0048721C">
            <w:pPr>
              <w:widowControl/>
              <w:jc w:val="left"/>
              <w:textAlignment w:val="center"/>
              <w:rPr>
                <w:rFonts w:ascii="宋体" w:hAnsi="宋体" w:cs="宋体"/>
                <w:sz w:val="24"/>
                <w:szCs w:val="24"/>
              </w:rPr>
            </w:pPr>
            <w:r>
              <w:rPr>
                <w:rFonts w:ascii="宋体" w:hAnsi="宋体" w:cs="宋体" w:hint="eastAsia"/>
                <w:sz w:val="24"/>
                <w:szCs w:val="24"/>
              </w:rPr>
              <w:t>委托的股权投资管理企业未注册在示范区内</w:t>
            </w:r>
          </w:p>
        </w:tc>
        <w:tc>
          <w:tcPr>
            <w:tcW w:w="3159" w:type="dxa"/>
            <w:tcBorders>
              <w:top w:val="single" w:sz="4" w:space="0" w:color="000000"/>
              <w:left w:val="single" w:sz="4" w:space="0" w:color="000000"/>
              <w:right w:val="single" w:sz="4" w:space="0" w:color="000000"/>
            </w:tcBorders>
            <w:noWrap/>
            <w:vAlign w:val="center"/>
          </w:tcPr>
          <w:p w:rsidR="006300B6" w:rsidRDefault="006300B6" w:rsidP="0048721C">
            <w:pPr>
              <w:widowControl/>
              <w:jc w:val="left"/>
              <w:textAlignment w:val="center"/>
              <w:rPr>
                <w:rFonts w:ascii="宋体" w:hAnsi="宋体" w:cs="宋体"/>
                <w:sz w:val="24"/>
                <w:szCs w:val="24"/>
              </w:rPr>
            </w:pPr>
            <w:r>
              <w:rPr>
                <w:rFonts w:ascii="宋体" w:hAnsi="宋体" w:cs="宋体" w:hint="eastAsia"/>
                <w:sz w:val="24"/>
                <w:szCs w:val="24"/>
              </w:rPr>
              <w:t>按募集资金规模的0.2%奖励，最高200万元</w:t>
            </w:r>
          </w:p>
        </w:tc>
      </w:tr>
      <w:tr w:rsidR="006300B6" w:rsidTr="0048721C">
        <w:trPr>
          <w:trHeight w:hRule="exact" w:val="677"/>
          <w:jc w:val="center"/>
        </w:trPr>
        <w:tc>
          <w:tcPr>
            <w:tcW w:w="1030" w:type="dxa"/>
            <w:vMerge w:val="restart"/>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印证材料</w:t>
            </w:r>
          </w:p>
        </w:tc>
        <w:tc>
          <w:tcPr>
            <w:tcW w:w="559"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color w:val="000000"/>
                <w:kern w:val="0"/>
                <w:sz w:val="24"/>
                <w:szCs w:val="24"/>
              </w:rPr>
              <w:t>1</w:t>
            </w:r>
          </w:p>
        </w:tc>
        <w:tc>
          <w:tcPr>
            <w:tcW w:w="7482" w:type="dxa"/>
            <w:gridSpan w:val="3"/>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金融业务经营许可证、中国证券投资基金业协会备案证明</w:t>
            </w:r>
          </w:p>
        </w:tc>
      </w:tr>
      <w:tr w:rsidR="006300B6" w:rsidTr="0048721C">
        <w:trPr>
          <w:trHeight w:hRule="exact" w:val="677"/>
          <w:jc w:val="center"/>
        </w:trPr>
        <w:tc>
          <w:tcPr>
            <w:tcW w:w="1030" w:type="dxa"/>
            <w:vMerge/>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p>
        </w:tc>
        <w:tc>
          <w:tcPr>
            <w:tcW w:w="559"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color w:val="000000"/>
                <w:kern w:val="0"/>
                <w:sz w:val="24"/>
                <w:szCs w:val="24"/>
              </w:rPr>
              <w:t>2</w:t>
            </w:r>
          </w:p>
        </w:tc>
        <w:tc>
          <w:tcPr>
            <w:tcW w:w="7482" w:type="dxa"/>
            <w:gridSpan w:val="3"/>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left"/>
              <w:textAlignment w:val="center"/>
              <w:rPr>
                <w:rFonts w:ascii="宋体" w:hAnsi="宋体" w:cs="宋体"/>
                <w:sz w:val="22"/>
              </w:rPr>
            </w:pPr>
            <w:r>
              <w:rPr>
                <w:rFonts w:ascii="宋体" w:hAnsi="宋体" w:cs="宋体" w:hint="eastAsia"/>
                <w:color w:val="000000"/>
                <w:kern w:val="0"/>
                <w:sz w:val="24"/>
                <w:szCs w:val="24"/>
              </w:rPr>
              <w:t>会计师事务所出具的验资报告</w:t>
            </w:r>
          </w:p>
        </w:tc>
      </w:tr>
      <w:tr w:rsidR="006300B6" w:rsidTr="0048721C">
        <w:trPr>
          <w:trHeight w:hRule="exact" w:val="677"/>
          <w:jc w:val="center"/>
        </w:trPr>
        <w:tc>
          <w:tcPr>
            <w:tcW w:w="1030"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受理部门</w:t>
            </w:r>
          </w:p>
        </w:tc>
        <w:tc>
          <w:tcPr>
            <w:tcW w:w="8041" w:type="dxa"/>
            <w:gridSpan w:val="4"/>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color w:val="000000"/>
                <w:kern w:val="0"/>
                <w:sz w:val="24"/>
                <w:szCs w:val="24"/>
              </w:rPr>
              <w:t>政务服务中心政策兑现平台</w:t>
            </w:r>
          </w:p>
        </w:tc>
      </w:tr>
      <w:tr w:rsidR="006300B6" w:rsidTr="0048721C">
        <w:trPr>
          <w:trHeight w:hRule="exact" w:val="677"/>
          <w:jc w:val="center"/>
        </w:trPr>
        <w:tc>
          <w:tcPr>
            <w:tcW w:w="1030"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业务部门</w:t>
            </w:r>
          </w:p>
        </w:tc>
        <w:tc>
          <w:tcPr>
            <w:tcW w:w="8041" w:type="dxa"/>
            <w:gridSpan w:val="4"/>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color w:val="000000"/>
                <w:kern w:val="0"/>
                <w:sz w:val="24"/>
                <w:szCs w:val="24"/>
              </w:rPr>
              <w:t>投融资促进中心</w:t>
            </w:r>
          </w:p>
        </w:tc>
      </w:tr>
      <w:tr w:rsidR="006300B6" w:rsidTr="0048721C">
        <w:trPr>
          <w:trHeight w:hRule="exact" w:val="677"/>
          <w:jc w:val="center"/>
        </w:trPr>
        <w:tc>
          <w:tcPr>
            <w:tcW w:w="1030"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会审部门</w:t>
            </w:r>
          </w:p>
        </w:tc>
        <w:tc>
          <w:tcPr>
            <w:tcW w:w="8041" w:type="dxa"/>
            <w:gridSpan w:val="4"/>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color w:val="000000"/>
                <w:kern w:val="0"/>
                <w:sz w:val="24"/>
                <w:szCs w:val="24"/>
              </w:rPr>
              <w:t>财政管理运营部</w:t>
            </w:r>
          </w:p>
        </w:tc>
      </w:tr>
      <w:tr w:rsidR="006300B6" w:rsidTr="0048721C">
        <w:trPr>
          <w:trHeight w:hRule="exact" w:val="2355"/>
          <w:jc w:val="center"/>
        </w:trPr>
        <w:tc>
          <w:tcPr>
            <w:tcW w:w="1030"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tabs>
                <w:tab w:val="left" w:pos="739"/>
              </w:tabs>
              <w:kinsoku w:val="0"/>
              <w:overflowPunct w:val="0"/>
              <w:spacing w:line="20" w:lineRule="atLeast"/>
              <w:jc w:val="center"/>
              <w:rPr>
                <w:color w:val="000000"/>
                <w:kern w:val="0"/>
                <w:sz w:val="24"/>
                <w:lang w:val="en-US" w:bidi="ar-SA"/>
              </w:rPr>
            </w:pPr>
            <w:r>
              <w:rPr>
                <w:rFonts w:ascii="黑体" w:eastAsia="黑体" w:cs="黑体" w:hint="eastAsia"/>
                <w:sz w:val="22"/>
                <w:szCs w:val="22"/>
              </w:rPr>
              <w:t>备</w:t>
            </w:r>
            <w:r>
              <w:rPr>
                <w:rFonts w:ascii="黑体" w:eastAsia="黑体" w:cs="黑体"/>
                <w:sz w:val="22"/>
                <w:szCs w:val="22"/>
              </w:rPr>
              <w:tab/>
            </w:r>
            <w:r>
              <w:rPr>
                <w:rFonts w:ascii="黑体" w:eastAsia="黑体" w:cs="黑体" w:hint="eastAsia"/>
                <w:sz w:val="22"/>
                <w:szCs w:val="22"/>
              </w:rPr>
              <w:t>注</w:t>
            </w:r>
          </w:p>
        </w:tc>
        <w:tc>
          <w:tcPr>
            <w:tcW w:w="8041" w:type="dxa"/>
            <w:gridSpan w:val="4"/>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spacing w:line="20" w:lineRule="atLeast"/>
              <w:jc w:val="left"/>
              <w:rPr>
                <w:rFonts w:ascii="宋体" w:hAnsi="宋体"/>
                <w:sz w:val="24"/>
                <w:szCs w:val="24"/>
              </w:rPr>
            </w:pPr>
            <w:r>
              <w:rPr>
                <w:rFonts w:ascii="宋体" w:hAnsi="宋体" w:hint="eastAsia"/>
                <w:sz w:val="24"/>
                <w:szCs w:val="24"/>
              </w:rPr>
              <w:t>1.股权投资企业实缴资金或实际募集金额（扣除政府引导基金及示范区属国有资本）到位当年起，奖励分3年兑现，每年兑现比例为40%、30%、30%。</w:t>
            </w:r>
          </w:p>
          <w:p w:rsidR="006300B6" w:rsidRDefault="006300B6" w:rsidP="0048721C">
            <w:pPr>
              <w:spacing w:line="20" w:lineRule="atLeast"/>
              <w:jc w:val="left"/>
              <w:rPr>
                <w:rFonts w:ascii="宋体" w:hAnsi="宋体" w:cs="宋体"/>
                <w:color w:val="000000"/>
                <w:kern w:val="0"/>
                <w:sz w:val="24"/>
                <w:szCs w:val="24"/>
              </w:rPr>
            </w:pPr>
            <w:r>
              <w:rPr>
                <w:rFonts w:ascii="宋体" w:hAnsi="宋体" w:hint="eastAsia"/>
                <w:sz w:val="24"/>
                <w:szCs w:val="24"/>
              </w:rPr>
              <w:t>2.</w:t>
            </w:r>
            <w:r>
              <w:rPr>
                <w:rFonts w:ascii="宋体" w:hAnsi="宋体" w:cs="宋体" w:hint="eastAsia"/>
                <w:color w:val="000000"/>
                <w:kern w:val="0"/>
                <w:sz w:val="24"/>
                <w:szCs w:val="24"/>
              </w:rPr>
              <w:t xml:space="preserve"> “金融机构注册奖励”、“金融机构持牌一级分支机构入区奖励”、“</w:t>
            </w:r>
            <w:r>
              <w:rPr>
                <w:rFonts w:ascii="宋体" w:hAnsi="宋体" w:cs="宋体" w:hint="eastAsia"/>
                <w:sz w:val="24"/>
                <w:szCs w:val="24"/>
              </w:rPr>
              <w:t>股权投资企业、股权投资管理企业注册奖励</w:t>
            </w:r>
            <w:r>
              <w:rPr>
                <w:rFonts w:ascii="宋体" w:hAnsi="宋体" w:cs="宋体" w:hint="eastAsia"/>
                <w:color w:val="000000"/>
                <w:kern w:val="0"/>
                <w:sz w:val="24"/>
                <w:szCs w:val="24"/>
              </w:rPr>
              <w:t>”等注册类奖励不得同时享受。</w:t>
            </w:r>
          </w:p>
          <w:p w:rsidR="006300B6" w:rsidRDefault="006300B6" w:rsidP="0048721C">
            <w:pPr>
              <w:spacing w:line="20" w:lineRule="atLeast"/>
              <w:jc w:val="left"/>
              <w:rPr>
                <w:sz w:val="24"/>
                <w:szCs w:val="24"/>
              </w:rPr>
            </w:pPr>
            <w:r>
              <w:rPr>
                <w:rFonts w:ascii="宋体" w:hAnsi="宋体" w:cs="宋体" w:hint="eastAsia"/>
                <w:color w:val="000000"/>
                <w:kern w:val="0"/>
                <w:sz w:val="24"/>
                <w:szCs w:val="24"/>
              </w:rPr>
              <w:t>3.</w:t>
            </w:r>
            <w:r>
              <w:rPr>
                <w:rFonts w:hint="eastAsia"/>
                <w:sz w:val="24"/>
                <w:szCs w:val="24"/>
              </w:rPr>
              <w:t>出资结构相同且投资于同一项目的合伙制股权投资企业，不重复奖励。</w:t>
            </w:r>
          </w:p>
          <w:p w:rsidR="006300B6" w:rsidRDefault="006300B6" w:rsidP="0048721C">
            <w:pPr>
              <w:pStyle w:val="2"/>
              <w:ind w:leftChars="0" w:left="0" w:firstLineChars="0" w:firstLine="0"/>
            </w:pPr>
            <w:r>
              <w:rPr>
                <w:rFonts w:ascii="宋体" w:hAnsi="宋体" w:cs="宋体" w:hint="eastAsia"/>
                <w:color w:val="000000"/>
                <w:kern w:val="0"/>
                <w:sz w:val="24"/>
                <w:szCs w:val="24"/>
              </w:rPr>
              <w:t>4.</w:t>
            </w:r>
            <w:r>
              <w:rPr>
                <w:rFonts w:ascii="宋体" w:eastAsia="宋体" w:hAnsi="宋体" w:cs="宋体" w:hint="eastAsia"/>
                <w:sz w:val="24"/>
                <w:szCs w:val="24"/>
              </w:rPr>
              <w:t>金融集聚区内注册的金融机构全额奖励，区外奖励70%。</w:t>
            </w:r>
          </w:p>
        </w:tc>
      </w:tr>
    </w:tbl>
    <w:p w:rsidR="006300B6" w:rsidRDefault="006300B6" w:rsidP="006300B6">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br w:type="page"/>
      </w:r>
      <w:r>
        <w:rPr>
          <w:rFonts w:ascii="方正小标宋简体" w:eastAsia="方正小标宋简体" w:hAnsi="方正小标宋简体" w:cs="方正小标宋简体" w:hint="eastAsia"/>
          <w:sz w:val="44"/>
          <w:szCs w:val="44"/>
        </w:rPr>
        <w:lastRenderedPageBreak/>
        <w:t>普惠类兑现清单</w:t>
      </w:r>
    </w:p>
    <w:p w:rsidR="006300B6" w:rsidRDefault="006300B6" w:rsidP="006300B6">
      <w:pPr>
        <w:pStyle w:val="2"/>
        <w:ind w:firstLine="640"/>
      </w:pPr>
    </w:p>
    <w:tbl>
      <w:tblPr>
        <w:tblW w:w="0" w:type="auto"/>
        <w:jc w:val="center"/>
        <w:tblLayout w:type="fixed"/>
        <w:tblCellMar>
          <w:left w:w="0" w:type="dxa"/>
          <w:right w:w="0" w:type="dxa"/>
        </w:tblCellMar>
        <w:tblLook w:val="0000"/>
      </w:tblPr>
      <w:tblGrid>
        <w:gridCol w:w="1041"/>
        <w:gridCol w:w="8030"/>
      </w:tblGrid>
      <w:tr w:rsidR="006300B6" w:rsidTr="0048721C">
        <w:trPr>
          <w:trHeight w:hRule="exact" w:val="739"/>
          <w:jc w:val="center"/>
        </w:trPr>
        <w:tc>
          <w:tcPr>
            <w:tcW w:w="1041" w:type="dxa"/>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事项名称</w:t>
            </w:r>
          </w:p>
        </w:tc>
        <w:tc>
          <w:tcPr>
            <w:tcW w:w="8030" w:type="dxa"/>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color w:val="000000"/>
                <w:kern w:val="0"/>
                <w:sz w:val="24"/>
                <w:szCs w:val="24"/>
              </w:rPr>
              <w:t>金融机构对示范区财政贡献奖励</w:t>
            </w:r>
          </w:p>
        </w:tc>
      </w:tr>
      <w:tr w:rsidR="006300B6" w:rsidTr="0048721C">
        <w:trPr>
          <w:trHeight w:hRule="exact" w:val="739"/>
          <w:jc w:val="center"/>
        </w:trPr>
        <w:tc>
          <w:tcPr>
            <w:tcW w:w="1041" w:type="dxa"/>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政策依据</w:t>
            </w:r>
          </w:p>
        </w:tc>
        <w:tc>
          <w:tcPr>
            <w:tcW w:w="8030" w:type="dxa"/>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widowControl/>
              <w:jc w:val="center"/>
              <w:textAlignment w:val="center"/>
              <w:rPr>
                <w:rFonts w:ascii="宋体" w:hAnsi="宋体" w:cs="宋体"/>
                <w:sz w:val="22"/>
              </w:rPr>
            </w:pPr>
            <w:r>
              <w:rPr>
                <w:rStyle w:val="font21"/>
                <w:rFonts w:hint="default"/>
              </w:rPr>
              <w:t>《</w:t>
            </w:r>
            <w:r>
              <w:rPr>
                <w:rStyle w:val="font31"/>
                <w:rFonts w:hint="default"/>
              </w:rPr>
              <w:t>山西转型综合改革示范区促进金融业发展办法</w:t>
            </w:r>
            <w:r>
              <w:rPr>
                <w:rStyle w:val="font21"/>
                <w:rFonts w:hint="default"/>
              </w:rPr>
              <w:t>》</w:t>
            </w:r>
          </w:p>
        </w:tc>
      </w:tr>
      <w:tr w:rsidR="006300B6" w:rsidTr="0048721C">
        <w:trPr>
          <w:trHeight w:hRule="exact" w:val="1282"/>
          <w:jc w:val="center"/>
        </w:trPr>
        <w:tc>
          <w:tcPr>
            <w:tcW w:w="1041" w:type="dxa"/>
            <w:tcBorders>
              <w:top w:val="single" w:sz="6" w:space="0" w:color="000000"/>
              <w:left w:val="single" w:sz="6" w:space="0" w:color="000000"/>
              <w:right w:val="single" w:sz="6"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申请条件</w:t>
            </w:r>
          </w:p>
        </w:tc>
        <w:tc>
          <w:tcPr>
            <w:tcW w:w="8030" w:type="dxa"/>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widowControl/>
              <w:ind w:firstLineChars="200" w:firstLine="480"/>
              <w:jc w:val="left"/>
              <w:textAlignment w:val="center"/>
              <w:rPr>
                <w:rFonts w:ascii="宋体" w:hAnsi="宋体" w:cs="宋体"/>
                <w:sz w:val="22"/>
              </w:rPr>
            </w:pPr>
            <w:r>
              <w:rPr>
                <w:rFonts w:ascii="宋体" w:hAnsi="宋体" w:cs="宋体" w:hint="eastAsia"/>
                <w:color w:val="000000"/>
                <w:kern w:val="0"/>
                <w:sz w:val="24"/>
                <w:szCs w:val="24"/>
              </w:rPr>
              <w:t>在示范区注册、纳税的金融机构，可以是具有独立法人资格的金融机构，也可以是全国性金融机构在晋分支机构。</w:t>
            </w:r>
          </w:p>
        </w:tc>
      </w:tr>
      <w:tr w:rsidR="006300B6" w:rsidTr="0048721C">
        <w:trPr>
          <w:trHeight w:hRule="exact" w:val="1284"/>
          <w:jc w:val="center"/>
        </w:trPr>
        <w:tc>
          <w:tcPr>
            <w:tcW w:w="1041" w:type="dxa"/>
            <w:tcBorders>
              <w:top w:val="single" w:sz="6" w:space="0" w:color="000000"/>
              <w:left w:val="single" w:sz="6" w:space="0" w:color="000000"/>
              <w:right w:val="single" w:sz="6"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补贴标准</w:t>
            </w:r>
          </w:p>
        </w:tc>
        <w:tc>
          <w:tcPr>
            <w:tcW w:w="8030" w:type="dxa"/>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widowControl/>
              <w:ind w:firstLineChars="200" w:firstLine="480"/>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政策实施以后，自金融机构或在晋分支机构形成</w:t>
            </w:r>
            <w:r>
              <w:rPr>
                <w:rFonts w:ascii="宋体" w:hAnsi="宋体" w:cs="宋体"/>
                <w:color w:val="000000"/>
                <w:kern w:val="0"/>
                <w:sz w:val="24"/>
                <w:szCs w:val="24"/>
              </w:rPr>
              <w:t>对示范区财政贡献</w:t>
            </w:r>
            <w:r>
              <w:rPr>
                <w:rFonts w:ascii="宋体" w:hAnsi="宋体" w:cs="宋体" w:hint="eastAsia"/>
                <w:color w:val="000000"/>
                <w:kern w:val="0"/>
                <w:sz w:val="24"/>
                <w:szCs w:val="24"/>
              </w:rPr>
              <w:t>达500万元（含）当年起</w:t>
            </w:r>
            <w:r>
              <w:rPr>
                <w:rFonts w:ascii="宋体" w:hAnsi="宋体" w:cs="宋体"/>
                <w:color w:val="000000"/>
                <w:kern w:val="0"/>
                <w:sz w:val="24"/>
                <w:szCs w:val="24"/>
              </w:rPr>
              <w:t>，按照企业对示范区财政贡献的</w:t>
            </w:r>
            <w:r>
              <w:rPr>
                <w:rFonts w:ascii="宋体" w:hAnsi="宋体" w:cs="宋体" w:hint="eastAsia"/>
                <w:color w:val="000000"/>
                <w:kern w:val="0"/>
                <w:sz w:val="24"/>
                <w:szCs w:val="24"/>
              </w:rPr>
              <w:t>5</w:t>
            </w:r>
            <w:r>
              <w:rPr>
                <w:rFonts w:ascii="宋体" w:hAnsi="宋体" w:cs="宋体"/>
                <w:color w:val="000000"/>
                <w:kern w:val="0"/>
                <w:sz w:val="24"/>
                <w:szCs w:val="24"/>
              </w:rPr>
              <w:t>0%奖励</w:t>
            </w:r>
            <w:r>
              <w:rPr>
                <w:rFonts w:ascii="宋体" w:hAnsi="宋体" w:cs="宋体" w:hint="eastAsia"/>
                <w:color w:val="000000"/>
                <w:kern w:val="0"/>
                <w:sz w:val="24"/>
                <w:szCs w:val="24"/>
              </w:rPr>
              <w:t>，奖励期限3年。</w:t>
            </w:r>
          </w:p>
        </w:tc>
      </w:tr>
      <w:tr w:rsidR="006300B6" w:rsidTr="0048721C">
        <w:trPr>
          <w:trHeight w:hRule="exact" w:val="989"/>
          <w:jc w:val="center"/>
        </w:trPr>
        <w:tc>
          <w:tcPr>
            <w:tcW w:w="1041" w:type="dxa"/>
            <w:tcBorders>
              <w:top w:val="single" w:sz="6" w:space="0" w:color="000000"/>
              <w:left w:val="single" w:sz="6" w:space="0" w:color="000000"/>
              <w:right w:val="single" w:sz="6" w:space="0" w:color="000000"/>
            </w:tcBorders>
            <w:noWrap/>
            <w:vAlign w:val="center"/>
          </w:tcPr>
          <w:p w:rsidR="006300B6" w:rsidRDefault="006300B6" w:rsidP="0048721C">
            <w:pPr>
              <w:pStyle w:val="TableParagraph"/>
              <w:kinsoku w:val="0"/>
              <w:overflowPunct w:val="0"/>
              <w:spacing w:line="20" w:lineRule="atLeast"/>
              <w:jc w:val="center"/>
              <w:rPr>
                <w:rFonts w:ascii="黑体" w:eastAsia="黑体" w:cs="黑体"/>
                <w:sz w:val="22"/>
                <w:szCs w:val="22"/>
              </w:rPr>
            </w:pPr>
            <w:r>
              <w:rPr>
                <w:rFonts w:ascii="黑体" w:eastAsia="黑体" w:cs="黑体" w:hint="eastAsia"/>
                <w:sz w:val="22"/>
                <w:szCs w:val="22"/>
              </w:rPr>
              <w:t>印证材料</w:t>
            </w:r>
          </w:p>
        </w:tc>
        <w:tc>
          <w:tcPr>
            <w:tcW w:w="8030" w:type="dxa"/>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widowControl/>
              <w:jc w:val="center"/>
              <w:textAlignment w:val="center"/>
            </w:pPr>
            <w:r>
              <w:rPr>
                <w:rFonts w:ascii="宋体" w:hAnsi="宋体" w:cs="宋体" w:hint="eastAsia"/>
                <w:color w:val="000000"/>
                <w:kern w:val="0"/>
                <w:sz w:val="24"/>
                <w:szCs w:val="24"/>
              </w:rPr>
              <w:t>示范区税务部门出具的完税证明</w:t>
            </w:r>
          </w:p>
        </w:tc>
      </w:tr>
      <w:tr w:rsidR="006300B6" w:rsidTr="0048721C">
        <w:trPr>
          <w:trHeight w:hRule="exact" w:val="927"/>
          <w:jc w:val="center"/>
        </w:trPr>
        <w:tc>
          <w:tcPr>
            <w:tcW w:w="1041" w:type="dxa"/>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受理部门</w:t>
            </w:r>
          </w:p>
        </w:tc>
        <w:tc>
          <w:tcPr>
            <w:tcW w:w="8030" w:type="dxa"/>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color w:val="000000"/>
                <w:kern w:val="0"/>
                <w:sz w:val="24"/>
                <w:szCs w:val="24"/>
              </w:rPr>
              <w:t>政务服务中心政策兑现平台</w:t>
            </w:r>
          </w:p>
        </w:tc>
      </w:tr>
      <w:tr w:rsidR="006300B6" w:rsidTr="0048721C">
        <w:trPr>
          <w:trHeight w:hRule="exact" w:val="983"/>
          <w:jc w:val="center"/>
        </w:trPr>
        <w:tc>
          <w:tcPr>
            <w:tcW w:w="1041" w:type="dxa"/>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业务部门</w:t>
            </w:r>
          </w:p>
        </w:tc>
        <w:tc>
          <w:tcPr>
            <w:tcW w:w="8030" w:type="dxa"/>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color w:val="000000"/>
                <w:kern w:val="0"/>
                <w:sz w:val="24"/>
                <w:szCs w:val="24"/>
              </w:rPr>
              <w:t>投融资促进中心</w:t>
            </w:r>
          </w:p>
        </w:tc>
      </w:tr>
      <w:tr w:rsidR="006300B6" w:rsidTr="0048721C">
        <w:trPr>
          <w:trHeight w:hRule="exact" w:val="996"/>
          <w:jc w:val="center"/>
        </w:trPr>
        <w:tc>
          <w:tcPr>
            <w:tcW w:w="1041" w:type="dxa"/>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会审部门</w:t>
            </w:r>
          </w:p>
        </w:tc>
        <w:tc>
          <w:tcPr>
            <w:tcW w:w="8030" w:type="dxa"/>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color w:val="000000"/>
                <w:kern w:val="0"/>
                <w:sz w:val="24"/>
                <w:szCs w:val="24"/>
              </w:rPr>
              <w:t>财政管理运营部</w:t>
            </w:r>
          </w:p>
        </w:tc>
      </w:tr>
      <w:tr w:rsidR="006300B6" w:rsidTr="0048721C">
        <w:trPr>
          <w:trHeight w:hRule="exact" w:val="1256"/>
          <w:jc w:val="center"/>
        </w:trPr>
        <w:tc>
          <w:tcPr>
            <w:tcW w:w="1041" w:type="dxa"/>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备注</w:t>
            </w:r>
          </w:p>
        </w:tc>
        <w:tc>
          <w:tcPr>
            <w:tcW w:w="8030" w:type="dxa"/>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widowControl/>
              <w:shd w:val="clear" w:color="auto" w:fill="FFFFFF"/>
              <w:spacing w:line="480" w:lineRule="atLeast"/>
              <w:jc w:val="left"/>
              <w:rPr>
                <w:color w:val="000000"/>
                <w:kern w:val="0"/>
                <w:sz w:val="24"/>
              </w:rPr>
            </w:pPr>
            <w:r>
              <w:rPr>
                <w:rFonts w:hint="eastAsia"/>
                <w:color w:val="000000"/>
                <w:kern w:val="0"/>
                <w:sz w:val="24"/>
              </w:rPr>
              <w:t>1</w:t>
            </w:r>
            <w:r>
              <w:rPr>
                <w:rFonts w:hint="eastAsia"/>
                <w:color w:val="000000"/>
                <w:kern w:val="0"/>
                <w:sz w:val="24"/>
              </w:rPr>
              <w:t>．要求金融机构对示范区财政贡献每年保持增长趋势，持平或下降不予奖励。</w:t>
            </w:r>
          </w:p>
          <w:p w:rsidR="006300B6" w:rsidRDefault="006300B6" w:rsidP="0048721C">
            <w:pPr>
              <w:pStyle w:val="TableParagraph"/>
              <w:kinsoku w:val="0"/>
              <w:overflowPunct w:val="0"/>
              <w:spacing w:line="20" w:lineRule="atLeast"/>
              <w:jc w:val="left"/>
              <w:rPr>
                <w:color w:val="000000"/>
                <w:kern w:val="0"/>
                <w:sz w:val="24"/>
                <w:lang w:val="en-US"/>
              </w:rPr>
            </w:pPr>
            <w:r>
              <w:rPr>
                <w:rFonts w:hint="eastAsia"/>
                <w:color w:val="000000"/>
                <w:kern w:val="0"/>
                <w:sz w:val="24"/>
                <w:lang w:val="en-US"/>
              </w:rPr>
              <w:t>2.本奖励所称金融机构不包括</w:t>
            </w:r>
            <w:r>
              <w:rPr>
                <w:rStyle w:val="font31"/>
                <w:rFonts w:hint="default"/>
              </w:rPr>
              <w:t>股权投资企业、股权投资管理企业。</w:t>
            </w:r>
          </w:p>
        </w:tc>
      </w:tr>
    </w:tbl>
    <w:p w:rsidR="006300B6" w:rsidRDefault="006300B6" w:rsidP="006300B6">
      <w:pPr>
        <w:spacing w:line="360" w:lineRule="auto"/>
        <w:jc w:val="center"/>
        <w:rPr>
          <w:rFonts w:ascii="方正小标宋简体" w:eastAsia="方正小标宋简体" w:hAnsi="方正小标宋简体" w:cs="方正小标宋简体"/>
          <w:sz w:val="44"/>
          <w:szCs w:val="44"/>
        </w:rPr>
      </w:pPr>
    </w:p>
    <w:p w:rsidR="006300B6" w:rsidRDefault="006300B6" w:rsidP="006300B6">
      <w:pPr>
        <w:pStyle w:val="2"/>
        <w:ind w:firstLine="640"/>
      </w:pPr>
    </w:p>
    <w:p w:rsidR="006300B6" w:rsidRDefault="006300B6" w:rsidP="006300B6"/>
    <w:p w:rsidR="006300B6" w:rsidRDefault="006300B6" w:rsidP="006300B6">
      <w:pPr>
        <w:pStyle w:val="2"/>
        <w:ind w:firstLine="640"/>
      </w:pPr>
    </w:p>
    <w:p w:rsidR="006300B6" w:rsidRDefault="006300B6" w:rsidP="006300B6"/>
    <w:p w:rsidR="006300B6" w:rsidRDefault="006300B6" w:rsidP="006300B6">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普惠类兑现清单</w:t>
      </w:r>
    </w:p>
    <w:tbl>
      <w:tblPr>
        <w:tblW w:w="0" w:type="auto"/>
        <w:jc w:val="center"/>
        <w:tblLayout w:type="fixed"/>
        <w:tblCellMar>
          <w:left w:w="0" w:type="dxa"/>
          <w:right w:w="0" w:type="dxa"/>
        </w:tblCellMar>
        <w:tblLook w:val="0000"/>
      </w:tblPr>
      <w:tblGrid>
        <w:gridCol w:w="1030"/>
        <w:gridCol w:w="559"/>
        <w:gridCol w:w="7482"/>
      </w:tblGrid>
      <w:tr w:rsidR="006300B6" w:rsidTr="0048721C">
        <w:trPr>
          <w:trHeight w:hRule="exact" w:val="794"/>
          <w:jc w:val="center"/>
        </w:trPr>
        <w:tc>
          <w:tcPr>
            <w:tcW w:w="1030"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事项名称</w:t>
            </w:r>
          </w:p>
        </w:tc>
        <w:tc>
          <w:tcPr>
            <w:tcW w:w="8041" w:type="dxa"/>
            <w:gridSpan w:val="2"/>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sz w:val="22"/>
              </w:rPr>
            </w:pPr>
            <w:r>
              <w:rPr>
                <w:rStyle w:val="font31"/>
                <w:rFonts w:hint="default"/>
              </w:rPr>
              <w:t>股权投资企业、股权投资管理企业贡献奖励</w:t>
            </w:r>
          </w:p>
        </w:tc>
      </w:tr>
      <w:tr w:rsidR="006300B6" w:rsidTr="0048721C">
        <w:trPr>
          <w:trHeight w:hRule="exact" w:val="794"/>
          <w:jc w:val="center"/>
        </w:trPr>
        <w:tc>
          <w:tcPr>
            <w:tcW w:w="1030"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政策依据</w:t>
            </w:r>
          </w:p>
        </w:tc>
        <w:tc>
          <w:tcPr>
            <w:tcW w:w="8041" w:type="dxa"/>
            <w:gridSpan w:val="2"/>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sz w:val="22"/>
              </w:rPr>
            </w:pPr>
            <w:r>
              <w:rPr>
                <w:rStyle w:val="font31"/>
                <w:rFonts w:hint="default"/>
              </w:rPr>
              <w:t>《山西转型综合改革示范区促进金融业发展办法》</w:t>
            </w:r>
          </w:p>
        </w:tc>
      </w:tr>
      <w:tr w:rsidR="006300B6" w:rsidTr="0048721C">
        <w:trPr>
          <w:trHeight w:hRule="exact" w:val="794"/>
          <w:jc w:val="center"/>
        </w:trPr>
        <w:tc>
          <w:tcPr>
            <w:tcW w:w="1030" w:type="dxa"/>
            <w:tcBorders>
              <w:top w:val="single" w:sz="4" w:space="0" w:color="000000"/>
              <w:left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申请条件</w:t>
            </w:r>
          </w:p>
        </w:tc>
        <w:tc>
          <w:tcPr>
            <w:tcW w:w="8041" w:type="dxa"/>
            <w:gridSpan w:val="2"/>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color w:val="000000"/>
                <w:kern w:val="0"/>
                <w:sz w:val="24"/>
                <w:szCs w:val="24"/>
              </w:rPr>
              <w:t>在示范区注册、纳税的</w:t>
            </w:r>
            <w:r>
              <w:rPr>
                <w:rStyle w:val="font31"/>
                <w:rFonts w:hint="default"/>
              </w:rPr>
              <w:t>股权投资企业、股权投资管理企业</w:t>
            </w:r>
          </w:p>
        </w:tc>
      </w:tr>
      <w:tr w:rsidR="006300B6" w:rsidTr="0048721C">
        <w:trPr>
          <w:trHeight w:hRule="exact" w:val="1234"/>
          <w:jc w:val="center"/>
        </w:trPr>
        <w:tc>
          <w:tcPr>
            <w:tcW w:w="1030"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黑体" w:eastAsia="黑体" w:cs="黑体"/>
                <w:sz w:val="22"/>
                <w:szCs w:val="22"/>
                <w:lang w:val="en-US"/>
              </w:rPr>
            </w:pPr>
            <w:r>
              <w:rPr>
                <w:rFonts w:ascii="黑体" w:eastAsia="黑体" w:cs="黑体" w:hint="eastAsia"/>
                <w:sz w:val="22"/>
                <w:szCs w:val="22"/>
                <w:lang w:val="en-US"/>
              </w:rPr>
              <w:t>补贴标准</w:t>
            </w:r>
          </w:p>
        </w:tc>
        <w:tc>
          <w:tcPr>
            <w:tcW w:w="8041" w:type="dxa"/>
            <w:gridSpan w:val="2"/>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ind w:firstLineChars="200" w:firstLine="480"/>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政策实施后，自企业形成</w:t>
            </w:r>
            <w:r>
              <w:rPr>
                <w:rFonts w:ascii="宋体" w:hAnsi="宋体" w:cs="宋体"/>
                <w:color w:val="000000"/>
                <w:kern w:val="0"/>
                <w:sz w:val="24"/>
                <w:szCs w:val="24"/>
              </w:rPr>
              <w:t>对示范区财政贡献</w:t>
            </w:r>
            <w:r>
              <w:rPr>
                <w:rFonts w:ascii="宋体" w:hAnsi="宋体" w:cs="宋体" w:hint="eastAsia"/>
                <w:color w:val="000000"/>
                <w:kern w:val="0"/>
                <w:sz w:val="24"/>
                <w:szCs w:val="24"/>
              </w:rPr>
              <w:t>当年起，前2年按照企业</w:t>
            </w:r>
            <w:r>
              <w:rPr>
                <w:rFonts w:ascii="宋体" w:hAnsi="宋体" w:cs="宋体"/>
                <w:color w:val="000000"/>
                <w:kern w:val="0"/>
                <w:sz w:val="24"/>
                <w:szCs w:val="24"/>
              </w:rPr>
              <w:t>对示范区财政贡献</w:t>
            </w:r>
            <w:r>
              <w:rPr>
                <w:rFonts w:ascii="宋体" w:hAnsi="宋体" w:cs="宋体" w:hint="eastAsia"/>
                <w:color w:val="000000"/>
                <w:kern w:val="0"/>
                <w:sz w:val="24"/>
                <w:szCs w:val="24"/>
              </w:rPr>
              <w:t>的100%奖励，后3年按照企业</w:t>
            </w:r>
            <w:r>
              <w:rPr>
                <w:rFonts w:ascii="宋体" w:hAnsi="宋体" w:cs="宋体"/>
                <w:color w:val="000000"/>
                <w:kern w:val="0"/>
                <w:sz w:val="24"/>
                <w:szCs w:val="24"/>
              </w:rPr>
              <w:t>对示范区财政贡献</w:t>
            </w:r>
            <w:r>
              <w:rPr>
                <w:rFonts w:ascii="宋体" w:hAnsi="宋体" w:cs="宋体" w:hint="eastAsia"/>
                <w:color w:val="000000"/>
                <w:kern w:val="0"/>
                <w:sz w:val="24"/>
                <w:szCs w:val="24"/>
              </w:rPr>
              <w:t>的50%奖励。</w:t>
            </w:r>
          </w:p>
        </w:tc>
      </w:tr>
      <w:tr w:rsidR="006300B6" w:rsidTr="0048721C">
        <w:trPr>
          <w:trHeight w:hRule="exact" w:val="794"/>
          <w:jc w:val="center"/>
        </w:trPr>
        <w:tc>
          <w:tcPr>
            <w:tcW w:w="1030" w:type="dxa"/>
            <w:vMerge w:val="restart"/>
            <w:tcBorders>
              <w:top w:val="single" w:sz="4" w:space="0" w:color="000000"/>
              <w:left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黑体" w:eastAsia="黑体" w:cs="黑体"/>
                <w:sz w:val="22"/>
                <w:szCs w:val="22"/>
                <w:lang w:val="en-US"/>
              </w:rPr>
            </w:pPr>
            <w:r>
              <w:rPr>
                <w:rFonts w:ascii="黑体" w:eastAsia="黑体" w:cs="黑体" w:hint="eastAsia"/>
                <w:sz w:val="22"/>
                <w:szCs w:val="22"/>
                <w:lang w:val="en-US"/>
              </w:rPr>
              <w:t>印证材料</w:t>
            </w:r>
          </w:p>
        </w:tc>
        <w:tc>
          <w:tcPr>
            <w:tcW w:w="559"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7482"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中国证券投资基金业协会备案证明</w:t>
            </w:r>
          </w:p>
        </w:tc>
      </w:tr>
      <w:tr w:rsidR="006300B6" w:rsidTr="0048721C">
        <w:trPr>
          <w:trHeight w:hRule="exact" w:val="794"/>
          <w:jc w:val="center"/>
        </w:trPr>
        <w:tc>
          <w:tcPr>
            <w:tcW w:w="1030" w:type="dxa"/>
            <w:vMerge/>
            <w:tcBorders>
              <w:left w:val="single" w:sz="4" w:space="0" w:color="000000"/>
              <w:bottom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p>
        </w:tc>
        <w:tc>
          <w:tcPr>
            <w:tcW w:w="559"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7482"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示范区税务部门出具的完税证明</w:t>
            </w:r>
          </w:p>
        </w:tc>
      </w:tr>
      <w:tr w:rsidR="006300B6" w:rsidTr="0048721C">
        <w:trPr>
          <w:trHeight w:hRule="exact" w:val="794"/>
          <w:jc w:val="center"/>
        </w:trPr>
        <w:tc>
          <w:tcPr>
            <w:tcW w:w="1030"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受理部门</w:t>
            </w:r>
          </w:p>
        </w:tc>
        <w:tc>
          <w:tcPr>
            <w:tcW w:w="8041" w:type="dxa"/>
            <w:gridSpan w:val="2"/>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政务服务中心政策兑现平台</w:t>
            </w:r>
          </w:p>
        </w:tc>
      </w:tr>
      <w:tr w:rsidR="006300B6" w:rsidTr="0048721C">
        <w:trPr>
          <w:trHeight w:hRule="exact" w:val="794"/>
          <w:jc w:val="center"/>
        </w:trPr>
        <w:tc>
          <w:tcPr>
            <w:tcW w:w="1030"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业务部门</w:t>
            </w:r>
          </w:p>
        </w:tc>
        <w:tc>
          <w:tcPr>
            <w:tcW w:w="8041" w:type="dxa"/>
            <w:gridSpan w:val="2"/>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投融资促进中心</w:t>
            </w:r>
          </w:p>
        </w:tc>
      </w:tr>
      <w:tr w:rsidR="006300B6" w:rsidTr="0048721C">
        <w:trPr>
          <w:trHeight w:hRule="exact" w:val="794"/>
          <w:jc w:val="center"/>
        </w:trPr>
        <w:tc>
          <w:tcPr>
            <w:tcW w:w="1030"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会审部门</w:t>
            </w:r>
          </w:p>
        </w:tc>
        <w:tc>
          <w:tcPr>
            <w:tcW w:w="8041" w:type="dxa"/>
            <w:gridSpan w:val="2"/>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财政管理运营部</w:t>
            </w:r>
          </w:p>
        </w:tc>
      </w:tr>
      <w:tr w:rsidR="006300B6" w:rsidTr="0048721C">
        <w:trPr>
          <w:trHeight w:hRule="exact" w:val="1124"/>
          <w:jc w:val="center"/>
        </w:trPr>
        <w:tc>
          <w:tcPr>
            <w:tcW w:w="1030"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tabs>
                <w:tab w:val="left" w:pos="739"/>
              </w:tabs>
              <w:kinsoku w:val="0"/>
              <w:overflowPunct w:val="0"/>
              <w:spacing w:line="20" w:lineRule="atLeast"/>
              <w:jc w:val="center"/>
              <w:rPr>
                <w:rFonts w:ascii="Times New Roman" w:cs="Times New Roman"/>
                <w:sz w:val="22"/>
                <w:szCs w:val="22"/>
              </w:rPr>
            </w:pPr>
            <w:r>
              <w:rPr>
                <w:rFonts w:ascii="黑体" w:eastAsia="黑体" w:cs="黑体" w:hint="eastAsia"/>
                <w:sz w:val="22"/>
                <w:szCs w:val="22"/>
              </w:rPr>
              <w:t>备</w:t>
            </w:r>
            <w:r>
              <w:rPr>
                <w:rFonts w:ascii="黑体" w:eastAsia="黑体" w:cs="黑体"/>
                <w:sz w:val="22"/>
                <w:szCs w:val="22"/>
              </w:rPr>
              <w:tab/>
            </w:r>
            <w:r>
              <w:rPr>
                <w:rFonts w:ascii="黑体" w:eastAsia="黑体" w:cs="黑体" w:hint="eastAsia"/>
                <w:sz w:val="22"/>
                <w:szCs w:val="22"/>
              </w:rPr>
              <w:t>注</w:t>
            </w:r>
          </w:p>
        </w:tc>
        <w:tc>
          <w:tcPr>
            <w:tcW w:w="8041" w:type="dxa"/>
            <w:gridSpan w:val="2"/>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color w:val="000000"/>
                <w:kern w:val="0"/>
                <w:sz w:val="24"/>
                <w:szCs w:val="24"/>
              </w:rPr>
            </w:pPr>
          </w:p>
        </w:tc>
      </w:tr>
    </w:tbl>
    <w:p w:rsidR="006300B6" w:rsidRDefault="006300B6" w:rsidP="006300B6">
      <w:pPr>
        <w:spacing w:line="360" w:lineRule="auto"/>
        <w:jc w:val="center"/>
        <w:rPr>
          <w:rFonts w:ascii="方正小标宋简体" w:eastAsia="方正小标宋简体" w:hAnsi="方正小标宋简体" w:cs="方正小标宋简体"/>
          <w:sz w:val="44"/>
          <w:szCs w:val="44"/>
        </w:rPr>
      </w:pPr>
    </w:p>
    <w:p w:rsidR="006300B6" w:rsidRDefault="006300B6" w:rsidP="006300B6">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sz w:val="44"/>
          <w:szCs w:val="44"/>
        </w:rPr>
        <w:br w:type="page"/>
      </w:r>
      <w:r>
        <w:rPr>
          <w:rFonts w:ascii="方正小标宋简体" w:eastAsia="方正小标宋简体" w:hAnsi="方正小标宋简体" w:cs="方正小标宋简体" w:hint="eastAsia"/>
          <w:sz w:val="44"/>
          <w:szCs w:val="44"/>
        </w:rPr>
        <w:lastRenderedPageBreak/>
        <w:t>普惠类兑现清单</w:t>
      </w:r>
    </w:p>
    <w:p w:rsidR="006300B6" w:rsidRDefault="006300B6" w:rsidP="006300B6">
      <w:pPr>
        <w:pStyle w:val="2"/>
        <w:ind w:firstLine="640"/>
      </w:pPr>
    </w:p>
    <w:tbl>
      <w:tblPr>
        <w:tblW w:w="0" w:type="auto"/>
        <w:jc w:val="center"/>
        <w:tblLayout w:type="fixed"/>
        <w:tblCellMar>
          <w:left w:w="0" w:type="dxa"/>
          <w:right w:w="0" w:type="dxa"/>
        </w:tblCellMar>
        <w:tblLook w:val="0000"/>
      </w:tblPr>
      <w:tblGrid>
        <w:gridCol w:w="1069"/>
        <w:gridCol w:w="564"/>
        <w:gridCol w:w="7438"/>
      </w:tblGrid>
      <w:tr w:rsidR="006300B6" w:rsidTr="0048721C">
        <w:trPr>
          <w:trHeight w:hRule="exact" w:val="739"/>
          <w:jc w:val="center"/>
        </w:trPr>
        <w:tc>
          <w:tcPr>
            <w:tcW w:w="1069" w:type="dxa"/>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pStyle w:val="TableParagraph"/>
              <w:kinsoku w:val="0"/>
              <w:overflowPunct w:val="0"/>
              <w:spacing w:line="20" w:lineRule="atLeast"/>
              <w:jc w:val="center"/>
              <w:rPr>
                <w:rFonts w:ascii="黑体" w:eastAsia="黑体" w:hAnsi="黑体" w:cs="黑体"/>
                <w:sz w:val="22"/>
                <w:szCs w:val="22"/>
              </w:rPr>
            </w:pPr>
            <w:r>
              <w:rPr>
                <w:rFonts w:ascii="黑体" w:eastAsia="黑体" w:hAnsi="黑体" w:cs="黑体" w:hint="eastAsia"/>
                <w:sz w:val="22"/>
                <w:szCs w:val="22"/>
              </w:rPr>
              <w:t>事项名称</w:t>
            </w:r>
          </w:p>
        </w:tc>
        <w:tc>
          <w:tcPr>
            <w:tcW w:w="8002" w:type="dxa"/>
            <w:gridSpan w:val="2"/>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color w:val="000000"/>
                <w:kern w:val="0"/>
                <w:sz w:val="24"/>
                <w:szCs w:val="24"/>
              </w:rPr>
              <w:t>金融集聚区运营服务机构奖励</w:t>
            </w:r>
          </w:p>
        </w:tc>
      </w:tr>
      <w:tr w:rsidR="006300B6" w:rsidTr="0048721C">
        <w:trPr>
          <w:trHeight w:hRule="exact" w:val="739"/>
          <w:jc w:val="center"/>
        </w:trPr>
        <w:tc>
          <w:tcPr>
            <w:tcW w:w="1069" w:type="dxa"/>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pStyle w:val="TableParagraph"/>
              <w:kinsoku w:val="0"/>
              <w:overflowPunct w:val="0"/>
              <w:spacing w:line="20" w:lineRule="atLeast"/>
              <w:jc w:val="center"/>
              <w:rPr>
                <w:rFonts w:ascii="黑体" w:eastAsia="黑体" w:hAnsi="黑体" w:cs="黑体"/>
                <w:sz w:val="22"/>
                <w:szCs w:val="22"/>
              </w:rPr>
            </w:pPr>
            <w:r>
              <w:rPr>
                <w:rFonts w:ascii="黑体" w:eastAsia="黑体" w:hAnsi="黑体" w:cs="黑体" w:hint="eastAsia"/>
                <w:sz w:val="22"/>
                <w:szCs w:val="22"/>
              </w:rPr>
              <w:t>政策依据</w:t>
            </w:r>
          </w:p>
        </w:tc>
        <w:tc>
          <w:tcPr>
            <w:tcW w:w="8002" w:type="dxa"/>
            <w:gridSpan w:val="2"/>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widowControl/>
              <w:jc w:val="center"/>
              <w:textAlignment w:val="center"/>
              <w:rPr>
                <w:rFonts w:ascii="宋体" w:hAnsi="宋体" w:cs="宋体"/>
                <w:sz w:val="22"/>
              </w:rPr>
            </w:pPr>
            <w:r>
              <w:rPr>
                <w:rStyle w:val="font31"/>
                <w:rFonts w:hint="default"/>
              </w:rPr>
              <w:t>《山西转型综合改革示范区促进金融业发展办法》</w:t>
            </w:r>
          </w:p>
        </w:tc>
      </w:tr>
      <w:tr w:rsidR="006300B6" w:rsidTr="0048721C">
        <w:trPr>
          <w:trHeight w:hRule="exact" w:val="737"/>
          <w:jc w:val="center"/>
        </w:trPr>
        <w:tc>
          <w:tcPr>
            <w:tcW w:w="1069" w:type="dxa"/>
            <w:vMerge w:val="restart"/>
            <w:tcBorders>
              <w:top w:val="single" w:sz="6" w:space="0" w:color="000000"/>
              <w:left w:val="single" w:sz="6" w:space="0" w:color="000000"/>
              <w:right w:val="single" w:sz="6" w:space="0" w:color="000000"/>
            </w:tcBorders>
            <w:noWrap/>
            <w:vAlign w:val="center"/>
          </w:tcPr>
          <w:p w:rsidR="006300B6" w:rsidRDefault="006300B6" w:rsidP="0048721C">
            <w:pPr>
              <w:pStyle w:val="TableParagraph"/>
              <w:kinsoku w:val="0"/>
              <w:overflowPunct w:val="0"/>
              <w:spacing w:line="20" w:lineRule="atLeast"/>
              <w:jc w:val="center"/>
              <w:rPr>
                <w:rFonts w:ascii="黑体" w:eastAsia="黑体" w:hAnsi="黑体" w:cs="黑体"/>
                <w:sz w:val="22"/>
                <w:szCs w:val="22"/>
              </w:rPr>
            </w:pPr>
            <w:r>
              <w:rPr>
                <w:rFonts w:ascii="黑体" w:eastAsia="黑体" w:hAnsi="黑体" w:cs="黑体" w:hint="eastAsia"/>
                <w:sz w:val="22"/>
                <w:szCs w:val="22"/>
              </w:rPr>
              <w:t>申请条件</w:t>
            </w:r>
          </w:p>
        </w:tc>
        <w:tc>
          <w:tcPr>
            <w:tcW w:w="564" w:type="dxa"/>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color w:val="000000"/>
                <w:kern w:val="0"/>
                <w:sz w:val="24"/>
                <w:szCs w:val="24"/>
              </w:rPr>
              <w:t>1</w:t>
            </w:r>
          </w:p>
        </w:tc>
        <w:tc>
          <w:tcPr>
            <w:tcW w:w="7438" w:type="dxa"/>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widowControl/>
              <w:jc w:val="left"/>
              <w:textAlignment w:val="center"/>
              <w:rPr>
                <w:rFonts w:ascii="宋体" w:hAnsi="宋体" w:cs="宋体"/>
                <w:sz w:val="22"/>
              </w:rPr>
            </w:pPr>
            <w:r>
              <w:rPr>
                <w:rFonts w:ascii="宋体" w:hAnsi="宋体" w:cs="宋体" w:hint="eastAsia"/>
                <w:color w:val="000000"/>
                <w:kern w:val="0"/>
                <w:sz w:val="24"/>
                <w:szCs w:val="24"/>
              </w:rPr>
              <w:t>在示范区注册、纳税，且具有独立法人资格的企业。</w:t>
            </w:r>
          </w:p>
        </w:tc>
      </w:tr>
      <w:tr w:rsidR="006300B6" w:rsidTr="0048721C">
        <w:trPr>
          <w:trHeight w:hRule="exact" w:val="737"/>
          <w:jc w:val="center"/>
        </w:trPr>
        <w:tc>
          <w:tcPr>
            <w:tcW w:w="1069" w:type="dxa"/>
            <w:vMerge/>
            <w:tcBorders>
              <w:left w:val="single" w:sz="6" w:space="0" w:color="000000"/>
              <w:right w:val="single" w:sz="6" w:space="0" w:color="000000"/>
            </w:tcBorders>
            <w:noWrap/>
            <w:vAlign w:val="center"/>
          </w:tcPr>
          <w:p w:rsidR="006300B6" w:rsidRDefault="006300B6" w:rsidP="0048721C">
            <w:pPr>
              <w:pStyle w:val="TableParagraph"/>
              <w:kinsoku w:val="0"/>
              <w:overflowPunct w:val="0"/>
              <w:spacing w:line="20" w:lineRule="atLeast"/>
              <w:jc w:val="center"/>
              <w:rPr>
                <w:rFonts w:ascii="黑体" w:eastAsia="黑体" w:hAnsi="黑体" w:cs="黑体"/>
                <w:sz w:val="22"/>
                <w:szCs w:val="22"/>
              </w:rPr>
            </w:pPr>
          </w:p>
        </w:tc>
        <w:tc>
          <w:tcPr>
            <w:tcW w:w="564" w:type="dxa"/>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color w:val="000000"/>
                <w:kern w:val="0"/>
                <w:sz w:val="24"/>
                <w:szCs w:val="24"/>
              </w:rPr>
              <w:t>2</w:t>
            </w:r>
          </w:p>
        </w:tc>
        <w:tc>
          <w:tcPr>
            <w:tcW w:w="7438" w:type="dxa"/>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widowControl/>
              <w:jc w:val="left"/>
              <w:textAlignment w:val="center"/>
              <w:rPr>
                <w:rFonts w:ascii="宋体" w:hAnsi="宋体" w:cs="宋体"/>
                <w:sz w:val="22"/>
              </w:rPr>
            </w:pPr>
            <w:r>
              <w:rPr>
                <w:rFonts w:ascii="宋体" w:hAnsi="宋体" w:cs="宋体" w:hint="eastAsia"/>
                <w:color w:val="000000"/>
                <w:kern w:val="0"/>
                <w:sz w:val="24"/>
                <w:szCs w:val="24"/>
              </w:rPr>
              <w:t>该物理空间已被示范区认定为金融集聚区。</w:t>
            </w:r>
          </w:p>
        </w:tc>
      </w:tr>
      <w:tr w:rsidR="006300B6" w:rsidTr="0048721C">
        <w:trPr>
          <w:trHeight w:hRule="exact" w:val="1114"/>
          <w:jc w:val="center"/>
        </w:trPr>
        <w:tc>
          <w:tcPr>
            <w:tcW w:w="1069" w:type="dxa"/>
            <w:tcBorders>
              <w:top w:val="single" w:sz="6" w:space="0" w:color="000000"/>
              <w:left w:val="single" w:sz="6" w:space="0" w:color="000000"/>
              <w:right w:val="single" w:sz="6" w:space="0" w:color="000000"/>
            </w:tcBorders>
            <w:noWrap/>
            <w:vAlign w:val="center"/>
          </w:tcPr>
          <w:p w:rsidR="006300B6" w:rsidRDefault="006300B6" w:rsidP="0048721C">
            <w:pPr>
              <w:pStyle w:val="TableParagraph"/>
              <w:kinsoku w:val="0"/>
              <w:overflowPunct w:val="0"/>
              <w:spacing w:line="20" w:lineRule="atLeast"/>
              <w:jc w:val="center"/>
              <w:rPr>
                <w:rFonts w:ascii="黑体" w:eastAsia="黑体" w:hAnsi="黑体" w:cs="黑体"/>
                <w:sz w:val="22"/>
                <w:szCs w:val="22"/>
              </w:rPr>
            </w:pPr>
            <w:r>
              <w:rPr>
                <w:rFonts w:ascii="黑体" w:eastAsia="黑体" w:hAnsi="黑体" w:cs="黑体" w:hint="eastAsia"/>
                <w:sz w:val="22"/>
                <w:szCs w:val="22"/>
              </w:rPr>
              <w:t>奖励标准</w:t>
            </w:r>
          </w:p>
        </w:tc>
        <w:tc>
          <w:tcPr>
            <w:tcW w:w="8002" w:type="dxa"/>
            <w:gridSpan w:val="2"/>
            <w:tcBorders>
              <w:top w:val="single" w:sz="6" w:space="0" w:color="000000"/>
              <w:left w:val="single" w:sz="6" w:space="0" w:color="000000"/>
              <w:bottom w:val="single" w:sz="4" w:space="0" w:color="auto"/>
              <w:right w:val="single" w:sz="6" w:space="0" w:color="000000"/>
            </w:tcBorders>
            <w:noWrap/>
            <w:vAlign w:val="center"/>
          </w:tcPr>
          <w:p w:rsidR="006300B6" w:rsidRDefault="006300B6" w:rsidP="0048721C">
            <w:pPr>
              <w:pStyle w:val="TableParagraph"/>
              <w:kinsoku w:val="0"/>
              <w:overflowPunct w:val="0"/>
              <w:spacing w:line="20" w:lineRule="atLeast"/>
              <w:ind w:firstLineChars="200" w:firstLine="480"/>
              <w:jc w:val="left"/>
              <w:rPr>
                <w:sz w:val="22"/>
                <w:szCs w:val="22"/>
              </w:rPr>
            </w:pPr>
            <w:r>
              <w:rPr>
                <w:rFonts w:hint="eastAsia"/>
                <w:color w:val="000000"/>
                <w:kern w:val="0"/>
                <w:sz w:val="24"/>
                <w:lang w:val="en-US"/>
              </w:rPr>
              <w:t>按上年度引进的金融机构实缴注册资本（扣除政府引导基金及示范区属国有资本后）每1亿元给予10万元奖励，最高200万元。</w:t>
            </w:r>
          </w:p>
        </w:tc>
      </w:tr>
      <w:tr w:rsidR="006300B6" w:rsidTr="0048721C">
        <w:trPr>
          <w:trHeight w:hRule="exact" w:val="809"/>
          <w:jc w:val="center"/>
        </w:trPr>
        <w:tc>
          <w:tcPr>
            <w:tcW w:w="1069" w:type="dxa"/>
            <w:vMerge w:val="restart"/>
            <w:tcBorders>
              <w:top w:val="single" w:sz="6" w:space="0" w:color="000000"/>
              <w:left w:val="single" w:sz="6" w:space="0" w:color="000000"/>
              <w:right w:val="single" w:sz="6" w:space="0" w:color="000000"/>
            </w:tcBorders>
            <w:noWrap/>
            <w:vAlign w:val="center"/>
          </w:tcPr>
          <w:p w:rsidR="006300B6" w:rsidRDefault="006300B6" w:rsidP="0048721C">
            <w:pPr>
              <w:pStyle w:val="TableParagraph"/>
              <w:kinsoku w:val="0"/>
              <w:overflowPunct w:val="0"/>
              <w:spacing w:line="20" w:lineRule="atLeast"/>
              <w:jc w:val="center"/>
              <w:rPr>
                <w:rFonts w:ascii="黑体" w:eastAsia="黑体" w:hAnsi="黑体" w:cs="黑体"/>
                <w:sz w:val="22"/>
                <w:szCs w:val="22"/>
              </w:rPr>
            </w:pPr>
            <w:r>
              <w:rPr>
                <w:rFonts w:ascii="黑体" w:eastAsia="黑体" w:hAnsi="黑体" w:cs="黑体" w:hint="eastAsia"/>
                <w:sz w:val="22"/>
                <w:szCs w:val="22"/>
              </w:rPr>
              <w:t>印证材料</w:t>
            </w:r>
          </w:p>
        </w:tc>
        <w:tc>
          <w:tcPr>
            <w:tcW w:w="564" w:type="dxa"/>
            <w:tcBorders>
              <w:top w:val="single" w:sz="6" w:space="0" w:color="000000"/>
              <w:left w:val="single" w:sz="6" w:space="0" w:color="000000"/>
              <w:bottom w:val="single" w:sz="6" w:space="0" w:color="000000"/>
              <w:right w:val="single" w:sz="4" w:space="0" w:color="auto"/>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color w:val="000000"/>
                <w:kern w:val="0"/>
                <w:sz w:val="24"/>
                <w:szCs w:val="24"/>
              </w:rPr>
              <w:t>1</w:t>
            </w:r>
          </w:p>
        </w:tc>
        <w:tc>
          <w:tcPr>
            <w:tcW w:w="7438" w:type="dxa"/>
            <w:tcBorders>
              <w:top w:val="single" w:sz="6" w:space="0" w:color="000000"/>
              <w:left w:val="single" w:sz="4" w:space="0" w:color="auto"/>
              <w:bottom w:val="single" w:sz="6" w:space="0" w:color="000000"/>
              <w:right w:val="single" w:sz="6" w:space="0" w:color="000000"/>
            </w:tcBorders>
            <w:noWrap/>
            <w:vAlign w:val="center"/>
          </w:tcPr>
          <w:p w:rsidR="006300B6" w:rsidRDefault="006300B6" w:rsidP="0048721C">
            <w:pPr>
              <w:widowControl/>
              <w:jc w:val="left"/>
              <w:textAlignment w:val="center"/>
              <w:rPr>
                <w:rFonts w:ascii="宋体" w:hAnsi="宋体" w:cs="宋体"/>
                <w:sz w:val="22"/>
              </w:rPr>
            </w:pPr>
            <w:r>
              <w:rPr>
                <w:rFonts w:ascii="宋体" w:hAnsi="宋体" w:cs="宋体" w:hint="eastAsia"/>
                <w:color w:val="000000"/>
                <w:kern w:val="0"/>
                <w:sz w:val="24"/>
                <w:szCs w:val="24"/>
              </w:rPr>
              <w:t>与金融机构签订的租房协议及发票，入驻金融机构的统一社会信用代码证</w:t>
            </w:r>
          </w:p>
        </w:tc>
      </w:tr>
      <w:tr w:rsidR="006300B6" w:rsidTr="0048721C">
        <w:trPr>
          <w:trHeight w:hRule="exact" w:val="809"/>
          <w:jc w:val="center"/>
        </w:trPr>
        <w:tc>
          <w:tcPr>
            <w:tcW w:w="1069" w:type="dxa"/>
            <w:vMerge/>
            <w:tcBorders>
              <w:left w:val="single" w:sz="6" w:space="0" w:color="000000"/>
              <w:right w:val="single" w:sz="6" w:space="0" w:color="000000"/>
            </w:tcBorders>
            <w:noWrap/>
            <w:vAlign w:val="center"/>
          </w:tcPr>
          <w:p w:rsidR="006300B6" w:rsidRDefault="006300B6" w:rsidP="0048721C">
            <w:pPr>
              <w:pStyle w:val="TableParagraph"/>
              <w:kinsoku w:val="0"/>
              <w:overflowPunct w:val="0"/>
              <w:spacing w:line="20" w:lineRule="atLeast"/>
              <w:jc w:val="center"/>
              <w:rPr>
                <w:rFonts w:ascii="黑体" w:eastAsia="黑体" w:hAnsi="黑体" w:cs="黑体"/>
                <w:sz w:val="22"/>
                <w:szCs w:val="22"/>
              </w:rPr>
            </w:pPr>
          </w:p>
        </w:tc>
        <w:tc>
          <w:tcPr>
            <w:tcW w:w="564" w:type="dxa"/>
            <w:tcBorders>
              <w:top w:val="single" w:sz="6" w:space="0" w:color="000000"/>
              <w:left w:val="single" w:sz="6" w:space="0" w:color="000000"/>
              <w:bottom w:val="single" w:sz="6" w:space="0" w:color="000000"/>
              <w:right w:val="single" w:sz="4" w:space="0" w:color="auto"/>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color w:val="000000"/>
                <w:kern w:val="0"/>
                <w:sz w:val="24"/>
                <w:szCs w:val="24"/>
              </w:rPr>
              <w:t>2</w:t>
            </w:r>
          </w:p>
        </w:tc>
        <w:tc>
          <w:tcPr>
            <w:tcW w:w="7438" w:type="dxa"/>
            <w:tcBorders>
              <w:top w:val="single" w:sz="6" w:space="0" w:color="000000"/>
              <w:left w:val="single" w:sz="4" w:space="0" w:color="auto"/>
              <w:bottom w:val="single" w:sz="6" w:space="0" w:color="000000"/>
              <w:right w:val="single" w:sz="6" w:space="0" w:color="000000"/>
            </w:tcBorders>
            <w:noWrap/>
            <w:vAlign w:val="center"/>
          </w:tcPr>
          <w:p w:rsidR="006300B6" w:rsidRDefault="006300B6" w:rsidP="0048721C">
            <w:pPr>
              <w:widowControl/>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会计师事务所出具的上年度入驻金融机构验资报告</w:t>
            </w:r>
          </w:p>
        </w:tc>
      </w:tr>
      <w:tr w:rsidR="006300B6" w:rsidTr="0048721C">
        <w:trPr>
          <w:trHeight w:hRule="exact" w:val="809"/>
          <w:jc w:val="center"/>
        </w:trPr>
        <w:tc>
          <w:tcPr>
            <w:tcW w:w="1069" w:type="dxa"/>
            <w:vMerge/>
            <w:tcBorders>
              <w:left w:val="single" w:sz="6" w:space="0" w:color="000000"/>
              <w:right w:val="single" w:sz="6" w:space="0" w:color="000000"/>
            </w:tcBorders>
            <w:noWrap/>
            <w:vAlign w:val="center"/>
          </w:tcPr>
          <w:p w:rsidR="006300B6" w:rsidRDefault="006300B6" w:rsidP="0048721C">
            <w:pPr>
              <w:pStyle w:val="TableParagraph"/>
              <w:kinsoku w:val="0"/>
              <w:overflowPunct w:val="0"/>
              <w:spacing w:line="20" w:lineRule="atLeast"/>
              <w:jc w:val="center"/>
              <w:rPr>
                <w:rFonts w:ascii="黑体" w:eastAsia="黑体" w:hAnsi="黑体" w:cs="黑体"/>
                <w:sz w:val="22"/>
                <w:szCs w:val="22"/>
              </w:rPr>
            </w:pPr>
          </w:p>
        </w:tc>
        <w:tc>
          <w:tcPr>
            <w:tcW w:w="564" w:type="dxa"/>
            <w:tcBorders>
              <w:top w:val="single" w:sz="6" w:space="0" w:color="000000"/>
              <w:left w:val="single" w:sz="6" w:space="0" w:color="000000"/>
              <w:bottom w:val="single" w:sz="6" w:space="0" w:color="000000"/>
              <w:right w:val="single" w:sz="4" w:space="0" w:color="auto"/>
            </w:tcBorders>
            <w:noWrap/>
            <w:vAlign w:val="center"/>
          </w:tcPr>
          <w:p w:rsidR="006300B6" w:rsidRDefault="006300B6" w:rsidP="0048721C">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7438" w:type="dxa"/>
            <w:tcBorders>
              <w:top w:val="single" w:sz="6" w:space="0" w:color="000000"/>
              <w:left w:val="single" w:sz="4" w:space="0" w:color="auto"/>
              <w:bottom w:val="single" w:sz="6" w:space="0" w:color="000000"/>
              <w:right w:val="single" w:sz="6" w:space="0" w:color="000000"/>
            </w:tcBorders>
            <w:noWrap/>
            <w:vAlign w:val="center"/>
          </w:tcPr>
          <w:p w:rsidR="006300B6" w:rsidRDefault="006300B6" w:rsidP="0048721C">
            <w:pPr>
              <w:widowControl/>
              <w:jc w:val="left"/>
              <w:textAlignment w:val="center"/>
              <w:rPr>
                <w:rFonts w:ascii="宋体" w:hAnsi="宋体" w:cs="宋体"/>
                <w:sz w:val="22"/>
              </w:rPr>
            </w:pPr>
            <w:r>
              <w:rPr>
                <w:rFonts w:ascii="宋体" w:hAnsi="宋体" w:cs="宋体" w:hint="eastAsia"/>
                <w:color w:val="000000"/>
                <w:kern w:val="0"/>
                <w:sz w:val="24"/>
                <w:szCs w:val="24"/>
              </w:rPr>
              <w:t>示范区金融集聚区认定文件</w:t>
            </w:r>
          </w:p>
        </w:tc>
      </w:tr>
      <w:tr w:rsidR="006300B6" w:rsidTr="0048721C">
        <w:trPr>
          <w:trHeight w:hRule="exact" w:val="929"/>
          <w:jc w:val="center"/>
        </w:trPr>
        <w:tc>
          <w:tcPr>
            <w:tcW w:w="1069" w:type="dxa"/>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pStyle w:val="TableParagraph"/>
              <w:kinsoku w:val="0"/>
              <w:overflowPunct w:val="0"/>
              <w:spacing w:line="20" w:lineRule="atLeast"/>
              <w:jc w:val="center"/>
              <w:rPr>
                <w:rFonts w:ascii="黑体" w:eastAsia="黑体" w:hAnsi="黑体" w:cs="黑体"/>
                <w:sz w:val="22"/>
                <w:szCs w:val="22"/>
              </w:rPr>
            </w:pPr>
            <w:r>
              <w:rPr>
                <w:rFonts w:ascii="黑体" w:eastAsia="黑体" w:hAnsi="黑体" w:cs="黑体" w:hint="eastAsia"/>
                <w:sz w:val="22"/>
                <w:szCs w:val="22"/>
              </w:rPr>
              <w:t>受理部门</w:t>
            </w:r>
          </w:p>
        </w:tc>
        <w:tc>
          <w:tcPr>
            <w:tcW w:w="8002" w:type="dxa"/>
            <w:gridSpan w:val="2"/>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pStyle w:val="TableParagraph"/>
              <w:kinsoku w:val="0"/>
              <w:overflowPunct w:val="0"/>
              <w:spacing w:line="20" w:lineRule="atLeast"/>
              <w:jc w:val="center"/>
              <w:rPr>
                <w:sz w:val="22"/>
                <w:szCs w:val="22"/>
              </w:rPr>
            </w:pPr>
            <w:r>
              <w:rPr>
                <w:rFonts w:hint="eastAsia"/>
                <w:color w:val="000000"/>
                <w:kern w:val="0"/>
                <w:sz w:val="24"/>
                <w:lang w:val="en-US"/>
              </w:rPr>
              <w:t>政务服务中心政策兑现平台</w:t>
            </w:r>
          </w:p>
        </w:tc>
      </w:tr>
      <w:tr w:rsidR="006300B6" w:rsidTr="0048721C">
        <w:trPr>
          <w:trHeight w:hRule="exact" w:val="843"/>
          <w:jc w:val="center"/>
        </w:trPr>
        <w:tc>
          <w:tcPr>
            <w:tcW w:w="1069" w:type="dxa"/>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pStyle w:val="TableParagraph"/>
              <w:kinsoku w:val="0"/>
              <w:overflowPunct w:val="0"/>
              <w:spacing w:line="20" w:lineRule="atLeast"/>
              <w:jc w:val="center"/>
              <w:rPr>
                <w:rFonts w:ascii="黑体" w:eastAsia="黑体" w:hAnsi="黑体" w:cs="黑体"/>
                <w:sz w:val="22"/>
                <w:szCs w:val="22"/>
              </w:rPr>
            </w:pPr>
            <w:r>
              <w:rPr>
                <w:rFonts w:ascii="黑体" w:eastAsia="黑体" w:hAnsi="黑体" w:cs="黑体" w:hint="eastAsia"/>
                <w:sz w:val="22"/>
                <w:szCs w:val="22"/>
              </w:rPr>
              <w:t>业务部门</w:t>
            </w:r>
          </w:p>
        </w:tc>
        <w:tc>
          <w:tcPr>
            <w:tcW w:w="8002" w:type="dxa"/>
            <w:gridSpan w:val="2"/>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color w:val="000000"/>
                <w:kern w:val="0"/>
                <w:sz w:val="24"/>
                <w:szCs w:val="24"/>
              </w:rPr>
              <w:t>投融资促进中心</w:t>
            </w:r>
          </w:p>
        </w:tc>
      </w:tr>
      <w:tr w:rsidR="006300B6" w:rsidTr="0048721C">
        <w:trPr>
          <w:trHeight w:hRule="exact" w:val="997"/>
          <w:jc w:val="center"/>
        </w:trPr>
        <w:tc>
          <w:tcPr>
            <w:tcW w:w="1069" w:type="dxa"/>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pStyle w:val="TableParagraph"/>
              <w:kinsoku w:val="0"/>
              <w:overflowPunct w:val="0"/>
              <w:spacing w:line="20" w:lineRule="atLeast"/>
              <w:jc w:val="center"/>
              <w:rPr>
                <w:rFonts w:ascii="黑体" w:eastAsia="黑体" w:hAnsi="黑体" w:cs="黑体"/>
                <w:sz w:val="22"/>
                <w:szCs w:val="22"/>
              </w:rPr>
            </w:pPr>
            <w:r>
              <w:rPr>
                <w:rFonts w:ascii="黑体" w:eastAsia="黑体" w:hAnsi="黑体" w:cs="黑体" w:hint="eastAsia"/>
                <w:sz w:val="22"/>
                <w:szCs w:val="22"/>
              </w:rPr>
              <w:t>会审部门</w:t>
            </w:r>
          </w:p>
        </w:tc>
        <w:tc>
          <w:tcPr>
            <w:tcW w:w="8002" w:type="dxa"/>
            <w:gridSpan w:val="2"/>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color w:val="000000"/>
                <w:kern w:val="0"/>
                <w:sz w:val="24"/>
                <w:szCs w:val="24"/>
              </w:rPr>
              <w:t>财政管理运营部</w:t>
            </w:r>
          </w:p>
        </w:tc>
      </w:tr>
      <w:tr w:rsidR="006300B6" w:rsidTr="0048721C">
        <w:trPr>
          <w:trHeight w:hRule="exact" w:val="1149"/>
          <w:jc w:val="center"/>
        </w:trPr>
        <w:tc>
          <w:tcPr>
            <w:tcW w:w="1069" w:type="dxa"/>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pStyle w:val="TableParagraph"/>
              <w:kinsoku w:val="0"/>
              <w:overflowPunct w:val="0"/>
              <w:spacing w:line="20" w:lineRule="atLeast"/>
              <w:jc w:val="center"/>
              <w:rPr>
                <w:rFonts w:ascii="黑体" w:eastAsia="黑体" w:hAnsi="黑体" w:cs="黑体"/>
                <w:sz w:val="22"/>
                <w:szCs w:val="22"/>
              </w:rPr>
            </w:pPr>
            <w:r>
              <w:rPr>
                <w:rFonts w:ascii="黑体" w:eastAsia="黑体" w:hAnsi="黑体" w:cs="黑体" w:hint="eastAsia"/>
                <w:sz w:val="22"/>
                <w:szCs w:val="22"/>
              </w:rPr>
              <w:t>备注</w:t>
            </w:r>
          </w:p>
        </w:tc>
        <w:tc>
          <w:tcPr>
            <w:tcW w:w="8002" w:type="dxa"/>
            <w:gridSpan w:val="2"/>
            <w:tcBorders>
              <w:top w:val="single" w:sz="6" w:space="0" w:color="000000"/>
              <w:left w:val="single" w:sz="6" w:space="0" w:color="000000"/>
              <w:bottom w:val="single" w:sz="6" w:space="0" w:color="000000"/>
              <w:right w:val="single" w:sz="6" w:space="0" w:color="000000"/>
            </w:tcBorders>
            <w:noWrap/>
            <w:vAlign w:val="center"/>
          </w:tcPr>
          <w:p w:rsidR="006300B6" w:rsidRDefault="006300B6" w:rsidP="0048721C">
            <w:pPr>
              <w:pStyle w:val="TableParagraph"/>
              <w:kinsoku w:val="0"/>
              <w:overflowPunct w:val="0"/>
              <w:spacing w:line="20" w:lineRule="atLeast"/>
              <w:jc w:val="center"/>
              <w:rPr>
                <w:sz w:val="22"/>
                <w:szCs w:val="22"/>
              </w:rPr>
            </w:pPr>
          </w:p>
        </w:tc>
      </w:tr>
    </w:tbl>
    <w:p w:rsidR="006300B6" w:rsidRDefault="006300B6" w:rsidP="006300B6">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br w:type="page"/>
      </w:r>
      <w:r>
        <w:rPr>
          <w:rFonts w:ascii="方正小标宋简体" w:eastAsia="方正小标宋简体" w:hAnsi="方正小标宋简体" w:cs="方正小标宋简体" w:hint="eastAsia"/>
          <w:sz w:val="44"/>
          <w:szCs w:val="44"/>
        </w:rPr>
        <w:lastRenderedPageBreak/>
        <w:t>普惠类兑现清单</w:t>
      </w:r>
    </w:p>
    <w:p w:rsidR="006300B6" w:rsidRDefault="006300B6" w:rsidP="006300B6">
      <w:pPr>
        <w:pStyle w:val="2"/>
        <w:ind w:firstLine="640"/>
      </w:pPr>
    </w:p>
    <w:tbl>
      <w:tblPr>
        <w:tblW w:w="0" w:type="auto"/>
        <w:jc w:val="center"/>
        <w:tblLayout w:type="fixed"/>
        <w:tblCellMar>
          <w:left w:w="0" w:type="dxa"/>
          <w:right w:w="0" w:type="dxa"/>
        </w:tblCellMar>
        <w:tblLook w:val="0000"/>
      </w:tblPr>
      <w:tblGrid>
        <w:gridCol w:w="1030"/>
        <w:gridCol w:w="559"/>
        <w:gridCol w:w="7482"/>
      </w:tblGrid>
      <w:tr w:rsidR="006300B6" w:rsidTr="0048721C">
        <w:trPr>
          <w:trHeight w:hRule="exact" w:val="677"/>
          <w:jc w:val="center"/>
        </w:trPr>
        <w:tc>
          <w:tcPr>
            <w:tcW w:w="1030"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事项名称</w:t>
            </w:r>
          </w:p>
        </w:tc>
        <w:tc>
          <w:tcPr>
            <w:tcW w:w="8041" w:type="dxa"/>
            <w:gridSpan w:val="2"/>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color w:val="000000"/>
                <w:kern w:val="0"/>
                <w:sz w:val="24"/>
                <w:szCs w:val="24"/>
              </w:rPr>
              <w:t>金融第三方服务机构奖励</w:t>
            </w:r>
          </w:p>
        </w:tc>
      </w:tr>
      <w:tr w:rsidR="006300B6" w:rsidTr="0048721C">
        <w:trPr>
          <w:trHeight w:hRule="exact" w:val="677"/>
          <w:jc w:val="center"/>
        </w:trPr>
        <w:tc>
          <w:tcPr>
            <w:tcW w:w="1030"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政策依据</w:t>
            </w:r>
          </w:p>
        </w:tc>
        <w:tc>
          <w:tcPr>
            <w:tcW w:w="8041" w:type="dxa"/>
            <w:gridSpan w:val="2"/>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sz w:val="22"/>
              </w:rPr>
            </w:pPr>
            <w:r>
              <w:rPr>
                <w:rStyle w:val="font31"/>
                <w:rFonts w:hint="default"/>
              </w:rPr>
              <w:t>《山西转型综合改革示范区促进金融业发展办法》</w:t>
            </w:r>
          </w:p>
        </w:tc>
      </w:tr>
      <w:tr w:rsidR="006300B6" w:rsidTr="0048721C">
        <w:trPr>
          <w:trHeight w:hRule="exact" w:val="677"/>
          <w:jc w:val="center"/>
        </w:trPr>
        <w:tc>
          <w:tcPr>
            <w:tcW w:w="1030" w:type="dxa"/>
            <w:vMerge w:val="restart"/>
            <w:tcBorders>
              <w:top w:val="single" w:sz="4" w:space="0" w:color="000000"/>
              <w:left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申请条件</w:t>
            </w:r>
          </w:p>
        </w:tc>
        <w:tc>
          <w:tcPr>
            <w:tcW w:w="559"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color w:val="000000"/>
                <w:kern w:val="0"/>
                <w:sz w:val="24"/>
                <w:szCs w:val="24"/>
              </w:rPr>
              <w:t>1</w:t>
            </w:r>
          </w:p>
        </w:tc>
        <w:tc>
          <w:tcPr>
            <w:tcW w:w="7482"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left"/>
              <w:textAlignment w:val="center"/>
              <w:rPr>
                <w:rFonts w:ascii="宋体" w:hAnsi="宋体" w:cs="宋体"/>
                <w:sz w:val="22"/>
              </w:rPr>
            </w:pPr>
            <w:r>
              <w:rPr>
                <w:rFonts w:ascii="宋体" w:hAnsi="宋体" w:cs="宋体" w:hint="eastAsia"/>
                <w:color w:val="000000"/>
                <w:kern w:val="0"/>
                <w:sz w:val="24"/>
                <w:szCs w:val="24"/>
              </w:rPr>
              <w:t>在示范区注册、纳税，且具有独立法人资格的金融第三方服务机构。</w:t>
            </w:r>
          </w:p>
        </w:tc>
      </w:tr>
      <w:tr w:rsidR="006300B6" w:rsidTr="0048721C">
        <w:trPr>
          <w:trHeight w:hRule="exact" w:val="677"/>
          <w:jc w:val="center"/>
        </w:trPr>
        <w:tc>
          <w:tcPr>
            <w:tcW w:w="1030" w:type="dxa"/>
            <w:vMerge/>
            <w:tcBorders>
              <w:left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黑体" w:eastAsia="黑体" w:cs="黑体"/>
                <w:sz w:val="22"/>
                <w:szCs w:val="22"/>
              </w:rPr>
            </w:pPr>
          </w:p>
        </w:tc>
        <w:tc>
          <w:tcPr>
            <w:tcW w:w="559"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7482"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为示范区企业融资提供征信、审计、资产评估、信用评价评级、财务咨询、发行备案、质押登记等服务的金融第三方服务机构。</w:t>
            </w:r>
          </w:p>
        </w:tc>
      </w:tr>
      <w:tr w:rsidR="006300B6" w:rsidTr="0048721C">
        <w:trPr>
          <w:trHeight w:hRule="exact" w:val="756"/>
          <w:jc w:val="center"/>
        </w:trPr>
        <w:tc>
          <w:tcPr>
            <w:tcW w:w="1030" w:type="dxa"/>
            <w:vMerge/>
            <w:tcBorders>
              <w:left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p>
        </w:tc>
        <w:tc>
          <w:tcPr>
            <w:tcW w:w="559"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color w:val="000000"/>
                <w:kern w:val="0"/>
                <w:sz w:val="24"/>
                <w:szCs w:val="24"/>
              </w:rPr>
              <w:t>3</w:t>
            </w:r>
          </w:p>
        </w:tc>
        <w:tc>
          <w:tcPr>
            <w:tcW w:w="7482"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left"/>
              <w:textAlignment w:val="center"/>
              <w:rPr>
                <w:rFonts w:ascii="宋体" w:hAnsi="宋体" w:cs="宋体"/>
                <w:sz w:val="22"/>
              </w:rPr>
            </w:pPr>
            <w:r>
              <w:rPr>
                <w:rFonts w:ascii="宋体" w:hAnsi="宋体" w:cs="宋体"/>
                <w:color w:val="000000"/>
                <w:kern w:val="0"/>
                <w:sz w:val="24"/>
                <w:szCs w:val="24"/>
              </w:rPr>
              <w:t>金融外包服务收入占总营业收入70%以上的专业</w:t>
            </w:r>
            <w:r>
              <w:rPr>
                <w:rFonts w:ascii="宋体" w:hAnsi="宋体" w:cs="宋体" w:hint="eastAsia"/>
                <w:color w:val="000000"/>
                <w:kern w:val="0"/>
                <w:sz w:val="24"/>
                <w:szCs w:val="24"/>
              </w:rPr>
              <w:t>金融第三方服务机构</w:t>
            </w:r>
            <w:r>
              <w:rPr>
                <w:rFonts w:ascii="宋体" w:hAnsi="宋体" w:cs="宋体"/>
                <w:color w:val="000000"/>
                <w:kern w:val="0"/>
                <w:sz w:val="24"/>
                <w:szCs w:val="24"/>
              </w:rPr>
              <w:t>。</w:t>
            </w:r>
          </w:p>
        </w:tc>
      </w:tr>
      <w:tr w:rsidR="006300B6" w:rsidTr="0048721C">
        <w:trPr>
          <w:trHeight w:hRule="exact" w:val="756"/>
          <w:jc w:val="center"/>
        </w:trPr>
        <w:tc>
          <w:tcPr>
            <w:tcW w:w="1030" w:type="dxa"/>
            <w:vMerge/>
            <w:tcBorders>
              <w:left w:val="single" w:sz="4" w:space="0" w:color="000000"/>
              <w:bottom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p>
        </w:tc>
        <w:tc>
          <w:tcPr>
            <w:tcW w:w="559"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4</w:t>
            </w:r>
          </w:p>
        </w:tc>
        <w:tc>
          <w:tcPr>
            <w:tcW w:w="7482"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债权或股权融资年度新增累计1亿元以上的。</w:t>
            </w:r>
          </w:p>
        </w:tc>
      </w:tr>
      <w:tr w:rsidR="006300B6" w:rsidTr="0048721C">
        <w:trPr>
          <w:trHeight w:hRule="exact" w:val="885"/>
          <w:jc w:val="center"/>
        </w:trPr>
        <w:tc>
          <w:tcPr>
            <w:tcW w:w="1030"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补贴标准</w:t>
            </w:r>
          </w:p>
        </w:tc>
        <w:tc>
          <w:tcPr>
            <w:tcW w:w="8041" w:type="dxa"/>
            <w:gridSpan w:val="2"/>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color w:val="000000"/>
                <w:kern w:val="0"/>
                <w:sz w:val="24"/>
                <w:szCs w:val="24"/>
              </w:rPr>
              <w:t>按照融资额度的0.02%奖励，最高50万元</w:t>
            </w:r>
          </w:p>
        </w:tc>
      </w:tr>
      <w:tr w:rsidR="006300B6" w:rsidTr="0048721C">
        <w:trPr>
          <w:trHeight w:hRule="exact" w:val="677"/>
          <w:jc w:val="center"/>
        </w:trPr>
        <w:tc>
          <w:tcPr>
            <w:tcW w:w="1030" w:type="dxa"/>
            <w:vMerge w:val="restart"/>
            <w:tcBorders>
              <w:top w:val="single" w:sz="4" w:space="0" w:color="000000"/>
              <w:left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印证材料</w:t>
            </w:r>
          </w:p>
        </w:tc>
        <w:tc>
          <w:tcPr>
            <w:tcW w:w="559"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color w:val="000000"/>
                <w:kern w:val="0"/>
                <w:sz w:val="24"/>
                <w:szCs w:val="24"/>
              </w:rPr>
              <w:t>1</w:t>
            </w:r>
          </w:p>
        </w:tc>
        <w:tc>
          <w:tcPr>
            <w:tcW w:w="7482"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与示范区内企业签订的各类合作协议及被服务企业统一社会信用代码证</w:t>
            </w:r>
          </w:p>
        </w:tc>
      </w:tr>
      <w:tr w:rsidR="006300B6" w:rsidTr="0048721C">
        <w:trPr>
          <w:trHeight w:hRule="exact" w:val="677"/>
          <w:jc w:val="center"/>
        </w:trPr>
        <w:tc>
          <w:tcPr>
            <w:tcW w:w="1030" w:type="dxa"/>
            <w:vMerge/>
            <w:tcBorders>
              <w:left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p>
        </w:tc>
        <w:tc>
          <w:tcPr>
            <w:tcW w:w="559"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color w:val="000000"/>
                <w:kern w:val="0"/>
                <w:sz w:val="24"/>
                <w:szCs w:val="24"/>
              </w:rPr>
              <w:t>2</w:t>
            </w:r>
          </w:p>
        </w:tc>
        <w:tc>
          <w:tcPr>
            <w:tcW w:w="7482"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left"/>
              <w:textAlignment w:val="center"/>
              <w:rPr>
                <w:rFonts w:ascii="宋体" w:hAnsi="宋体" w:cs="宋体"/>
                <w:sz w:val="22"/>
              </w:rPr>
            </w:pPr>
            <w:r>
              <w:rPr>
                <w:rFonts w:ascii="宋体" w:hAnsi="宋体" w:cs="宋体" w:hint="eastAsia"/>
                <w:color w:val="000000"/>
                <w:kern w:val="0"/>
                <w:sz w:val="24"/>
                <w:szCs w:val="24"/>
              </w:rPr>
              <w:t>示范区内被服务企业各类融资协议及凭证</w:t>
            </w:r>
          </w:p>
        </w:tc>
      </w:tr>
      <w:tr w:rsidR="006300B6" w:rsidTr="0048721C">
        <w:trPr>
          <w:trHeight w:hRule="exact" w:val="677"/>
          <w:jc w:val="center"/>
        </w:trPr>
        <w:tc>
          <w:tcPr>
            <w:tcW w:w="1030" w:type="dxa"/>
            <w:vMerge/>
            <w:tcBorders>
              <w:left w:val="single" w:sz="4" w:space="0" w:color="000000"/>
              <w:bottom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p>
        </w:tc>
        <w:tc>
          <w:tcPr>
            <w:tcW w:w="559"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7482"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上一年度审计报告</w:t>
            </w:r>
          </w:p>
        </w:tc>
      </w:tr>
      <w:tr w:rsidR="006300B6" w:rsidTr="0048721C">
        <w:trPr>
          <w:trHeight w:hRule="exact" w:val="677"/>
          <w:jc w:val="center"/>
        </w:trPr>
        <w:tc>
          <w:tcPr>
            <w:tcW w:w="1030"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受理部门</w:t>
            </w:r>
          </w:p>
        </w:tc>
        <w:tc>
          <w:tcPr>
            <w:tcW w:w="8041" w:type="dxa"/>
            <w:gridSpan w:val="2"/>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color w:val="000000"/>
                <w:kern w:val="0"/>
                <w:sz w:val="24"/>
                <w:szCs w:val="24"/>
              </w:rPr>
              <w:t>政务服务中心政策兑现平台</w:t>
            </w:r>
          </w:p>
        </w:tc>
      </w:tr>
      <w:tr w:rsidR="006300B6" w:rsidTr="0048721C">
        <w:trPr>
          <w:trHeight w:hRule="exact" w:val="677"/>
          <w:jc w:val="center"/>
        </w:trPr>
        <w:tc>
          <w:tcPr>
            <w:tcW w:w="1030"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业务部门</w:t>
            </w:r>
          </w:p>
        </w:tc>
        <w:tc>
          <w:tcPr>
            <w:tcW w:w="8041" w:type="dxa"/>
            <w:gridSpan w:val="2"/>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color w:val="000000"/>
                <w:kern w:val="0"/>
                <w:sz w:val="24"/>
                <w:szCs w:val="24"/>
              </w:rPr>
              <w:t>投融资促进中心</w:t>
            </w:r>
          </w:p>
        </w:tc>
      </w:tr>
      <w:tr w:rsidR="006300B6" w:rsidTr="0048721C">
        <w:trPr>
          <w:trHeight w:hRule="exact" w:val="677"/>
          <w:jc w:val="center"/>
        </w:trPr>
        <w:tc>
          <w:tcPr>
            <w:tcW w:w="1030"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会审部门</w:t>
            </w:r>
          </w:p>
        </w:tc>
        <w:tc>
          <w:tcPr>
            <w:tcW w:w="8041" w:type="dxa"/>
            <w:gridSpan w:val="2"/>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color w:val="000000"/>
                <w:kern w:val="0"/>
                <w:sz w:val="24"/>
                <w:szCs w:val="24"/>
              </w:rPr>
              <w:t>财政管理运营部</w:t>
            </w:r>
          </w:p>
        </w:tc>
      </w:tr>
      <w:tr w:rsidR="006300B6" w:rsidTr="0048721C">
        <w:trPr>
          <w:trHeight w:hRule="exact" w:val="1057"/>
          <w:jc w:val="center"/>
        </w:trPr>
        <w:tc>
          <w:tcPr>
            <w:tcW w:w="1030"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tabs>
                <w:tab w:val="left" w:pos="739"/>
              </w:tabs>
              <w:kinsoku w:val="0"/>
              <w:overflowPunct w:val="0"/>
              <w:spacing w:line="20" w:lineRule="atLeast"/>
              <w:jc w:val="center"/>
              <w:rPr>
                <w:rFonts w:ascii="Times New Roman" w:cs="Times New Roman"/>
                <w:sz w:val="22"/>
                <w:szCs w:val="22"/>
              </w:rPr>
            </w:pPr>
            <w:r>
              <w:rPr>
                <w:rFonts w:ascii="黑体" w:eastAsia="黑体" w:cs="黑体" w:hint="eastAsia"/>
                <w:sz w:val="22"/>
                <w:szCs w:val="22"/>
              </w:rPr>
              <w:t>备</w:t>
            </w:r>
            <w:r>
              <w:rPr>
                <w:rFonts w:ascii="黑体" w:eastAsia="黑体" w:cs="黑体"/>
                <w:sz w:val="22"/>
                <w:szCs w:val="22"/>
              </w:rPr>
              <w:tab/>
            </w:r>
            <w:r>
              <w:rPr>
                <w:rFonts w:ascii="黑体" w:eastAsia="黑体" w:cs="黑体" w:hint="eastAsia"/>
                <w:sz w:val="22"/>
                <w:szCs w:val="22"/>
              </w:rPr>
              <w:t>注</w:t>
            </w:r>
          </w:p>
        </w:tc>
        <w:tc>
          <w:tcPr>
            <w:tcW w:w="8041" w:type="dxa"/>
            <w:gridSpan w:val="2"/>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spacing w:line="20" w:lineRule="atLeast"/>
              <w:jc w:val="center"/>
              <w:rPr>
                <w:rFonts w:ascii="宋体" w:hAnsi="宋体" w:cs="宋体"/>
                <w:sz w:val="22"/>
              </w:rPr>
            </w:pPr>
            <w:r>
              <w:rPr>
                <w:rFonts w:ascii="宋体" w:hAnsi="宋体" w:cs="宋体" w:hint="eastAsia"/>
                <w:color w:val="000000"/>
                <w:kern w:val="0"/>
                <w:sz w:val="24"/>
              </w:rPr>
              <w:t>金融集聚区内注册的金融机构全额奖励，区外奖励70%。</w:t>
            </w:r>
          </w:p>
        </w:tc>
      </w:tr>
    </w:tbl>
    <w:p w:rsidR="006300B6" w:rsidRDefault="006300B6" w:rsidP="006300B6">
      <w:pPr>
        <w:spacing w:line="360" w:lineRule="auto"/>
        <w:jc w:val="center"/>
        <w:rPr>
          <w:rFonts w:ascii="方正小标宋简体" w:eastAsia="方正小标宋简体" w:hAnsi="方正小标宋简体" w:cs="方正小标宋简体"/>
          <w:sz w:val="44"/>
          <w:szCs w:val="44"/>
        </w:rPr>
      </w:pPr>
    </w:p>
    <w:p w:rsidR="006300B6" w:rsidRDefault="006300B6" w:rsidP="006300B6">
      <w:pPr>
        <w:spacing w:line="360" w:lineRule="auto"/>
        <w:jc w:val="center"/>
        <w:rPr>
          <w:rFonts w:ascii="方正小标宋简体" w:eastAsia="方正小标宋简体" w:hAnsi="方正小标宋简体" w:cs="方正小标宋简体"/>
          <w:sz w:val="44"/>
          <w:szCs w:val="44"/>
        </w:rPr>
      </w:pPr>
    </w:p>
    <w:p w:rsidR="006300B6" w:rsidRDefault="006300B6" w:rsidP="006300B6">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br w:type="page"/>
      </w:r>
      <w:r>
        <w:rPr>
          <w:rFonts w:ascii="方正小标宋简体" w:eastAsia="方正小标宋简体" w:hAnsi="方正小标宋简体" w:cs="方正小标宋简体" w:hint="eastAsia"/>
          <w:sz w:val="44"/>
          <w:szCs w:val="44"/>
        </w:rPr>
        <w:lastRenderedPageBreak/>
        <w:t>普惠类兑现清单</w:t>
      </w:r>
    </w:p>
    <w:p w:rsidR="006300B6" w:rsidRDefault="006300B6" w:rsidP="006300B6">
      <w:pPr>
        <w:pStyle w:val="2"/>
        <w:ind w:firstLine="640"/>
      </w:pPr>
    </w:p>
    <w:tbl>
      <w:tblPr>
        <w:tblW w:w="9071" w:type="dxa"/>
        <w:jc w:val="center"/>
        <w:tblLayout w:type="fixed"/>
        <w:tblCellMar>
          <w:left w:w="0" w:type="dxa"/>
          <w:right w:w="0" w:type="dxa"/>
        </w:tblCellMar>
        <w:tblLook w:val="0000"/>
      </w:tblPr>
      <w:tblGrid>
        <w:gridCol w:w="1030"/>
        <w:gridCol w:w="559"/>
        <w:gridCol w:w="4039"/>
        <w:gridCol w:w="3443"/>
      </w:tblGrid>
      <w:tr w:rsidR="006300B6" w:rsidTr="0048721C">
        <w:trPr>
          <w:trHeight w:hRule="exact" w:val="677"/>
          <w:jc w:val="center"/>
        </w:trPr>
        <w:tc>
          <w:tcPr>
            <w:tcW w:w="1030"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事项名称</w:t>
            </w:r>
          </w:p>
        </w:tc>
        <w:tc>
          <w:tcPr>
            <w:tcW w:w="8041" w:type="dxa"/>
            <w:gridSpan w:val="3"/>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sz w:val="24"/>
                <w:szCs w:val="24"/>
              </w:rPr>
            </w:pPr>
            <w:r>
              <w:rPr>
                <w:rFonts w:ascii="宋体" w:hAnsi="宋体" w:cs="宋体" w:hint="eastAsia"/>
                <w:sz w:val="24"/>
                <w:szCs w:val="24"/>
              </w:rPr>
              <w:t>非金融支付服务机构奖励</w:t>
            </w:r>
          </w:p>
        </w:tc>
      </w:tr>
      <w:tr w:rsidR="006300B6" w:rsidTr="0048721C">
        <w:trPr>
          <w:trHeight w:hRule="exact" w:val="677"/>
          <w:jc w:val="center"/>
        </w:trPr>
        <w:tc>
          <w:tcPr>
            <w:tcW w:w="1030"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政策依据</w:t>
            </w:r>
          </w:p>
        </w:tc>
        <w:tc>
          <w:tcPr>
            <w:tcW w:w="8041" w:type="dxa"/>
            <w:gridSpan w:val="3"/>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sz w:val="24"/>
                <w:szCs w:val="24"/>
              </w:rPr>
            </w:pPr>
            <w:r>
              <w:rPr>
                <w:rStyle w:val="font31"/>
                <w:rFonts w:hint="default"/>
              </w:rPr>
              <w:t>《山西转型综合改革示范区促进金融业发展办法》</w:t>
            </w:r>
          </w:p>
        </w:tc>
      </w:tr>
      <w:tr w:rsidR="006300B6" w:rsidTr="0048721C">
        <w:trPr>
          <w:trHeight w:hRule="exact" w:val="817"/>
          <w:jc w:val="center"/>
        </w:trPr>
        <w:tc>
          <w:tcPr>
            <w:tcW w:w="1030" w:type="dxa"/>
            <w:vMerge w:val="restart"/>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申请条件</w:t>
            </w:r>
          </w:p>
        </w:tc>
        <w:tc>
          <w:tcPr>
            <w:tcW w:w="559"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sz w:val="24"/>
                <w:szCs w:val="24"/>
              </w:rPr>
            </w:pPr>
            <w:r>
              <w:rPr>
                <w:rFonts w:ascii="宋体" w:hAnsi="宋体" w:cs="宋体" w:hint="eastAsia"/>
                <w:color w:val="000000"/>
                <w:kern w:val="0"/>
                <w:sz w:val="24"/>
                <w:szCs w:val="24"/>
              </w:rPr>
              <w:t>1</w:t>
            </w:r>
          </w:p>
        </w:tc>
        <w:tc>
          <w:tcPr>
            <w:tcW w:w="7482" w:type="dxa"/>
            <w:gridSpan w:val="2"/>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left"/>
              <w:textAlignment w:val="center"/>
              <w:rPr>
                <w:rFonts w:ascii="宋体" w:hAnsi="宋体" w:cs="宋体"/>
                <w:sz w:val="24"/>
                <w:szCs w:val="24"/>
              </w:rPr>
            </w:pPr>
            <w:r>
              <w:rPr>
                <w:rFonts w:ascii="宋体" w:hAnsi="宋体" w:cs="宋体" w:hint="eastAsia"/>
                <w:color w:val="000000"/>
                <w:kern w:val="0"/>
                <w:sz w:val="24"/>
                <w:szCs w:val="24"/>
              </w:rPr>
              <w:t>在示范区注册、纳税，且具有独立法人资格的</w:t>
            </w:r>
            <w:r>
              <w:rPr>
                <w:rFonts w:ascii="宋体" w:hAnsi="宋体" w:cs="宋体" w:hint="eastAsia"/>
                <w:sz w:val="24"/>
                <w:szCs w:val="24"/>
              </w:rPr>
              <w:t>非金融支付服务机构</w:t>
            </w:r>
            <w:r>
              <w:rPr>
                <w:rFonts w:ascii="宋体" w:hAnsi="宋体" w:cs="宋体" w:hint="eastAsia"/>
                <w:color w:val="000000"/>
                <w:kern w:val="0"/>
                <w:sz w:val="24"/>
                <w:szCs w:val="24"/>
              </w:rPr>
              <w:t>。</w:t>
            </w:r>
          </w:p>
        </w:tc>
      </w:tr>
      <w:tr w:rsidR="006300B6" w:rsidTr="0048721C">
        <w:trPr>
          <w:trHeight w:hRule="exact" w:val="1007"/>
          <w:jc w:val="center"/>
        </w:trPr>
        <w:tc>
          <w:tcPr>
            <w:tcW w:w="1030" w:type="dxa"/>
            <w:vMerge/>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p>
        </w:tc>
        <w:tc>
          <w:tcPr>
            <w:tcW w:w="559"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sz w:val="24"/>
                <w:szCs w:val="24"/>
              </w:rPr>
            </w:pPr>
            <w:r>
              <w:rPr>
                <w:rFonts w:ascii="宋体" w:hAnsi="宋体" w:cs="宋体" w:hint="eastAsia"/>
                <w:color w:val="000000"/>
                <w:kern w:val="0"/>
                <w:sz w:val="24"/>
                <w:szCs w:val="24"/>
              </w:rPr>
              <w:t>2</w:t>
            </w:r>
          </w:p>
        </w:tc>
        <w:tc>
          <w:tcPr>
            <w:tcW w:w="7482" w:type="dxa"/>
            <w:gridSpan w:val="2"/>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left"/>
              <w:textAlignment w:val="center"/>
              <w:rPr>
                <w:rFonts w:ascii="宋体" w:hAnsi="宋体" w:cs="宋体"/>
                <w:sz w:val="24"/>
                <w:szCs w:val="24"/>
              </w:rPr>
            </w:pPr>
            <w:r>
              <w:rPr>
                <w:rFonts w:ascii="宋体" w:hAnsi="宋体" w:cs="宋体" w:hint="eastAsia"/>
                <w:color w:val="000000"/>
                <w:kern w:val="0"/>
                <w:sz w:val="24"/>
                <w:szCs w:val="24"/>
              </w:rPr>
              <w:t>依法取得支付业务许可证，获准办理网络支付、预付卡发行与受理、银行卡收单等支付服务的非金融机构。</w:t>
            </w:r>
          </w:p>
        </w:tc>
      </w:tr>
      <w:tr w:rsidR="006300B6" w:rsidTr="0048721C">
        <w:trPr>
          <w:trHeight w:hRule="exact" w:val="677"/>
          <w:jc w:val="center"/>
        </w:trPr>
        <w:tc>
          <w:tcPr>
            <w:tcW w:w="1030" w:type="dxa"/>
            <w:vMerge w:val="restart"/>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黑体" w:eastAsia="黑体" w:hAnsi="宋体" w:cs="黑体"/>
                <w:sz w:val="22"/>
                <w:lang w:val="zh-CN" w:bidi="zh-CN"/>
              </w:rPr>
            </w:pPr>
            <w:r>
              <w:rPr>
                <w:rFonts w:ascii="黑体" w:eastAsia="黑体" w:hAnsi="宋体" w:cs="黑体" w:hint="eastAsia"/>
                <w:sz w:val="22"/>
                <w:lang w:val="zh-CN" w:bidi="zh-CN"/>
              </w:rPr>
              <w:t>补贴标准</w:t>
            </w:r>
          </w:p>
        </w:tc>
        <w:tc>
          <w:tcPr>
            <w:tcW w:w="4598" w:type="dxa"/>
            <w:gridSpan w:val="2"/>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1亿元≤实缴注册资本＜5亿元</w:t>
            </w:r>
          </w:p>
        </w:tc>
        <w:tc>
          <w:tcPr>
            <w:tcW w:w="3443"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100万元一次性奖励</w:t>
            </w:r>
          </w:p>
        </w:tc>
      </w:tr>
      <w:tr w:rsidR="006300B6" w:rsidTr="0048721C">
        <w:trPr>
          <w:trHeight w:hRule="exact" w:val="677"/>
          <w:jc w:val="center"/>
        </w:trPr>
        <w:tc>
          <w:tcPr>
            <w:tcW w:w="1030" w:type="dxa"/>
            <w:vMerge/>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黑体" w:eastAsia="黑体" w:hAnsi="宋体" w:cs="黑体"/>
                <w:sz w:val="22"/>
                <w:lang w:val="zh-CN" w:bidi="zh-CN"/>
              </w:rPr>
            </w:pPr>
          </w:p>
        </w:tc>
        <w:tc>
          <w:tcPr>
            <w:tcW w:w="4598" w:type="dxa"/>
            <w:gridSpan w:val="2"/>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5亿元≤实缴注册资本</w:t>
            </w:r>
          </w:p>
        </w:tc>
        <w:tc>
          <w:tcPr>
            <w:tcW w:w="3443"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200万元一次性奖励</w:t>
            </w:r>
          </w:p>
        </w:tc>
      </w:tr>
      <w:tr w:rsidR="006300B6" w:rsidTr="0048721C">
        <w:trPr>
          <w:trHeight w:hRule="exact" w:val="677"/>
          <w:jc w:val="center"/>
        </w:trPr>
        <w:tc>
          <w:tcPr>
            <w:tcW w:w="1030" w:type="dxa"/>
            <w:vMerge w:val="restart"/>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印证材料</w:t>
            </w:r>
          </w:p>
        </w:tc>
        <w:tc>
          <w:tcPr>
            <w:tcW w:w="559"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sz w:val="24"/>
                <w:szCs w:val="24"/>
              </w:rPr>
            </w:pPr>
            <w:r>
              <w:rPr>
                <w:rFonts w:ascii="宋体" w:hAnsi="宋体" w:cs="宋体" w:hint="eastAsia"/>
                <w:color w:val="000000"/>
                <w:kern w:val="0"/>
                <w:sz w:val="24"/>
                <w:szCs w:val="24"/>
              </w:rPr>
              <w:t>1</w:t>
            </w:r>
          </w:p>
        </w:tc>
        <w:tc>
          <w:tcPr>
            <w:tcW w:w="7482" w:type="dxa"/>
            <w:gridSpan w:val="2"/>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支付业务许可证</w:t>
            </w:r>
          </w:p>
        </w:tc>
      </w:tr>
      <w:tr w:rsidR="006300B6" w:rsidTr="0048721C">
        <w:trPr>
          <w:trHeight w:hRule="exact" w:val="677"/>
          <w:jc w:val="center"/>
        </w:trPr>
        <w:tc>
          <w:tcPr>
            <w:tcW w:w="1030" w:type="dxa"/>
            <w:vMerge/>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p>
        </w:tc>
        <w:tc>
          <w:tcPr>
            <w:tcW w:w="559"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7482" w:type="dxa"/>
            <w:gridSpan w:val="2"/>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会计师事务所出具的验资报告</w:t>
            </w:r>
          </w:p>
        </w:tc>
      </w:tr>
      <w:tr w:rsidR="006300B6" w:rsidTr="0048721C">
        <w:trPr>
          <w:trHeight w:hRule="exact" w:val="677"/>
          <w:jc w:val="center"/>
        </w:trPr>
        <w:tc>
          <w:tcPr>
            <w:tcW w:w="1030"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受理部门</w:t>
            </w:r>
          </w:p>
        </w:tc>
        <w:tc>
          <w:tcPr>
            <w:tcW w:w="8041" w:type="dxa"/>
            <w:gridSpan w:val="3"/>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color w:val="000000"/>
                <w:kern w:val="0"/>
                <w:sz w:val="24"/>
                <w:szCs w:val="24"/>
              </w:rPr>
              <w:t>政务服务中心政策兑现平台</w:t>
            </w:r>
          </w:p>
        </w:tc>
      </w:tr>
      <w:tr w:rsidR="006300B6" w:rsidTr="0048721C">
        <w:trPr>
          <w:trHeight w:hRule="exact" w:val="677"/>
          <w:jc w:val="center"/>
        </w:trPr>
        <w:tc>
          <w:tcPr>
            <w:tcW w:w="1030"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业务部门</w:t>
            </w:r>
          </w:p>
        </w:tc>
        <w:tc>
          <w:tcPr>
            <w:tcW w:w="8041" w:type="dxa"/>
            <w:gridSpan w:val="3"/>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color w:val="000000"/>
                <w:kern w:val="0"/>
                <w:sz w:val="24"/>
                <w:szCs w:val="24"/>
              </w:rPr>
              <w:t>投融资促进中心</w:t>
            </w:r>
          </w:p>
        </w:tc>
      </w:tr>
      <w:tr w:rsidR="006300B6" w:rsidTr="0048721C">
        <w:trPr>
          <w:trHeight w:hRule="exact" w:val="677"/>
          <w:jc w:val="center"/>
        </w:trPr>
        <w:tc>
          <w:tcPr>
            <w:tcW w:w="1030"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会审部门</w:t>
            </w:r>
          </w:p>
        </w:tc>
        <w:tc>
          <w:tcPr>
            <w:tcW w:w="8041" w:type="dxa"/>
            <w:gridSpan w:val="3"/>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color w:val="000000"/>
                <w:kern w:val="0"/>
                <w:sz w:val="24"/>
                <w:szCs w:val="24"/>
              </w:rPr>
              <w:t>财政管理运营部</w:t>
            </w:r>
          </w:p>
        </w:tc>
      </w:tr>
      <w:tr w:rsidR="006300B6" w:rsidTr="0048721C">
        <w:trPr>
          <w:trHeight w:hRule="exact" w:val="1057"/>
          <w:jc w:val="center"/>
        </w:trPr>
        <w:tc>
          <w:tcPr>
            <w:tcW w:w="1030"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tabs>
                <w:tab w:val="left" w:pos="739"/>
              </w:tabs>
              <w:kinsoku w:val="0"/>
              <w:overflowPunct w:val="0"/>
              <w:spacing w:line="20" w:lineRule="atLeast"/>
              <w:jc w:val="center"/>
              <w:rPr>
                <w:rFonts w:ascii="Times New Roman" w:cs="Times New Roman"/>
                <w:sz w:val="22"/>
                <w:szCs w:val="22"/>
              </w:rPr>
            </w:pPr>
            <w:r>
              <w:rPr>
                <w:rFonts w:ascii="黑体" w:eastAsia="黑体" w:cs="黑体" w:hint="eastAsia"/>
                <w:sz w:val="22"/>
                <w:szCs w:val="22"/>
              </w:rPr>
              <w:t>备</w:t>
            </w:r>
            <w:r>
              <w:rPr>
                <w:rFonts w:ascii="黑体" w:eastAsia="黑体" w:cs="黑体"/>
                <w:sz w:val="22"/>
                <w:szCs w:val="22"/>
              </w:rPr>
              <w:tab/>
            </w:r>
            <w:r>
              <w:rPr>
                <w:rFonts w:ascii="黑体" w:eastAsia="黑体" w:cs="黑体" w:hint="eastAsia"/>
                <w:sz w:val="22"/>
                <w:szCs w:val="22"/>
              </w:rPr>
              <w:t>注</w:t>
            </w:r>
          </w:p>
        </w:tc>
        <w:tc>
          <w:tcPr>
            <w:tcW w:w="8041" w:type="dxa"/>
            <w:gridSpan w:val="3"/>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2"/>
              <w:ind w:leftChars="0" w:left="0" w:firstLineChars="0" w:firstLine="0"/>
              <w:jc w:val="center"/>
            </w:pPr>
            <w:r>
              <w:rPr>
                <w:rFonts w:ascii="宋体" w:eastAsia="宋体" w:hAnsi="宋体" w:cs="宋体" w:hint="eastAsia"/>
                <w:color w:val="000000"/>
                <w:kern w:val="0"/>
                <w:sz w:val="24"/>
                <w:szCs w:val="24"/>
              </w:rPr>
              <w:t>金融集聚区内注册的金融机构全额奖励，区外奖励70%。</w:t>
            </w:r>
          </w:p>
        </w:tc>
      </w:tr>
    </w:tbl>
    <w:p w:rsidR="006300B6" w:rsidRDefault="006300B6" w:rsidP="006300B6">
      <w:pPr>
        <w:spacing w:line="360" w:lineRule="auto"/>
        <w:jc w:val="center"/>
        <w:rPr>
          <w:rFonts w:ascii="方正小标宋简体" w:eastAsia="方正小标宋简体" w:hAnsi="方正小标宋简体" w:cs="方正小标宋简体"/>
          <w:sz w:val="44"/>
          <w:szCs w:val="44"/>
        </w:rPr>
      </w:pPr>
    </w:p>
    <w:p w:rsidR="006300B6" w:rsidRDefault="006300B6" w:rsidP="006300B6">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sz w:val="44"/>
          <w:szCs w:val="44"/>
        </w:rPr>
        <w:br w:type="page"/>
      </w:r>
      <w:r>
        <w:rPr>
          <w:rFonts w:ascii="方正小标宋简体" w:eastAsia="方正小标宋简体" w:hAnsi="方正小标宋简体" w:cs="方正小标宋简体" w:hint="eastAsia"/>
          <w:sz w:val="44"/>
          <w:szCs w:val="44"/>
        </w:rPr>
        <w:lastRenderedPageBreak/>
        <w:t>普惠类兑现清单</w:t>
      </w:r>
    </w:p>
    <w:tbl>
      <w:tblPr>
        <w:tblW w:w="8963" w:type="dxa"/>
        <w:jc w:val="center"/>
        <w:tblLayout w:type="fixed"/>
        <w:tblCellMar>
          <w:left w:w="0" w:type="dxa"/>
          <w:right w:w="0" w:type="dxa"/>
        </w:tblCellMar>
        <w:tblLook w:val="0000"/>
      </w:tblPr>
      <w:tblGrid>
        <w:gridCol w:w="1239"/>
        <w:gridCol w:w="650"/>
        <w:gridCol w:w="55"/>
        <w:gridCol w:w="2125"/>
        <w:gridCol w:w="2410"/>
        <w:gridCol w:w="2484"/>
      </w:tblGrid>
      <w:tr w:rsidR="006300B6" w:rsidTr="0048721C">
        <w:trPr>
          <w:trHeight w:hRule="exact" w:val="677"/>
          <w:jc w:val="center"/>
        </w:trPr>
        <w:tc>
          <w:tcPr>
            <w:tcW w:w="1239"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事项名称</w:t>
            </w:r>
          </w:p>
        </w:tc>
        <w:tc>
          <w:tcPr>
            <w:tcW w:w="7724" w:type="dxa"/>
            <w:gridSpan w:val="5"/>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color w:val="000000"/>
                <w:kern w:val="0"/>
                <w:sz w:val="24"/>
                <w:szCs w:val="24"/>
              </w:rPr>
              <w:t>企业上市奖励</w:t>
            </w:r>
          </w:p>
        </w:tc>
      </w:tr>
      <w:tr w:rsidR="006300B6" w:rsidTr="0048721C">
        <w:trPr>
          <w:trHeight w:hRule="exact" w:val="677"/>
          <w:jc w:val="center"/>
        </w:trPr>
        <w:tc>
          <w:tcPr>
            <w:tcW w:w="1239"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政策依据</w:t>
            </w:r>
          </w:p>
        </w:tc>
        <w:tc>
          <w:tcPr>
            <w:tcW w:w="7724" w:type="dxa"/>
            <w:gridSpan w:val="5"/>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sz w:val="22"/>
              </w:rPr>
            </w:pPr>
            <w:r>
              <w:rPr>
                <w:rStyle w:val="font31"/>
                <w:rFonts w:hint="default"/>
              </w:rPr>
              <w:t>《山西转型综合改革示范区促进金融业发展办法》</w:t>
            </w:r>
          </w:p>
        </w:tc>
      </w:tr>
      <w:tr w:rsidR="006300B6" w:rsidTr="0048721C">
        <w:trPr>
          <w:trHeight w:hRule="exact" w:val="694"/>
          <w:jc w:val="center"/>
        </w:trPr>
        <w:tc>
          <w:tcPr>
            <w:tcW w:w="1239" w:type="dxa"/>
            <w:vMerge w:val="restart"/>
            <w:tcBorders>
              <w:top w:val="single" w:sz="4" w:space="0" w:color="000000"/>
              <w:left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申请条件</w:t>
            </w:r>
          </w:p>
        </w:tc>
        <w:tc>
          <w:tcPr>
            <w:tcW w:w="650"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sz w:val="22"/>
              </w:rPr>
              <w:t>1</w:t>
            </w:r>
          </w:p>
        </w:tc>
        <w:tc>
          <w:tcPr>
            <w:tcW w:w="7074" w:type="dxa"/>
            <w:gridSpan w:val="4"/>
            <w:tcBorders>
              <w:top w:val="single" w:sz="4" w:space="0" w:color="000000"/>
              <w:left w:val="single" w:sz="4" w:space="0" w:color="000000"/>
              <w:bottom w:val="single" w:sz="4" w:space="0" w:color="000000"/>
              <w:right w:val="single" w:sz="4" w:space="0" w:color="000000"/>
            </w:tcBorders>
            <w:vAlign w:val="center"/>
          </w:tcPr>
          <w:p w:rsidR="006300B6" w:rsidRDefault="006300B6" w:rsidP="0048721C">
            <w:pPr>
              <w:widowControl/>
              <w:jc w:val="left"/>
              <w:textAlignment w:val="center"/>
              <w:rPr>
                <w:rFonts w:ascii="宋体" w:hAnsi="宋体" w:cs="宋体"/>
                <w:sz w:val="22"/>
              </w:rPr>
            </w:pPr>
            <w:r>
              <w:rPr>
                <w:rFonts w:ascii="宋体" w:hAnsi="宋体" w:cs="宋体" w:hint="eastAsia"/>
                <w:color w:val="000000"/>
                <w:kern w:val="0"/>
                <w:sz w:val="24"/>
                <w:szCs w:val="24"/>
              </w:rPr>
              <w:t>在示范区注册、纳税，且具有独立法人资格的挂牌上市企业。</w:t>
            </w:r>
          </w:p>
        </w:tc>
      </w:tr>
      <w:tr w:rsidR="006300B6" w:rsidTr="0048721C">
        <w:trPr>
          <w:trHeight w:hRule="exact" w:val="1076"/>
          <w:jc w:val="center"/>
        </w:trPr>
        <w:tc>
          <w:tcPr>
            <w:tcW w:w="1239" w:type="dxa"/>
            <w:vMerge/>
            <w:tcBorders>
              <w:top w:val="single" w:sz="4" w:space="0" w:color="000000"/>
              <w:left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黑体" w:eastAsia="黑体" w:cs="黑体" w:hint="eastAsia"/>
                <w:sz w:val="22"/>
                <w:szCs w:val="22"/>
              </w:rPr>
            </w:pPr>
          </w:p>
        </w:tc>
        <w:tc>
          <w:tcPr>
            <w:tcW w:w="650"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sz w:val="22"/>
              </w:rPr>
              <w:t>2</w:t>
            </w:r>
          </w:p>
        </w:tc>
        <w:tc>
          <w:tcPr>
            <w:tcW w:w="7074" w:type="dxa"/>
            <w:gridSpan w:val="4"/>
            <w:tcBorders>
              <w:top w:val="single" w:sz="4" w:space="0" w:color="000000"/>
              <w:left w:val="single" w:sz="4" w:space="0" w:color="000000"/>
              <w:bottom w:val="single" w:sz="4" w:space="0" w:color="000000"/>
              <w:right w:val="single" w:sz="4" w:space="0" w:color="000000"/>
            </w:tcBorders>
            <w:vAlign w:val="center"/>
          </w:tcPr>
          <w:p w:rsidR="006300B6" w:rsidRDefault="006300B6" w:rsidP="0048721C">
            <w:pPr>
              <w:widowControl/>
              <w:jc w:val="left"/>
              <w:textAlignment w:val="center"/>
              <w:rPr>
                <w:rFonts w:ascii="宋体" w:hAnsi="宋体" w:cs="宋体" w:hint="eastAsia"/>
                <w:color w:val="000000"/>
                <w:kern w:val="0"/>
                <w:sz w:val="24"/>
                <w:szCs w:val="24"/>
              </w:rPr>
            </w:pPr>
            <w:r>
              <w:rPr>
                <w:rFonts w:ascii="宋体" w:hAnsi="宋体" w:hint="eastAsia"/>
                <w:color w:val="000000"/>
                <w:sz w:val="24"/>
                <w:szCs w:val="24"/>
              </w:rPr>
              <w:t>企业在香港交易所、美国纳斯达克市场、伦敦证券交易所等境外交易场所上市，要求募集资金净额达到5000万元人民币并投向示范区项目。</w:t>
            </w:r>
          </w:p>
        </w:tc>
      </w:tr>
      <w:tr w:rsidR="006300B6" w:rsidTr="0048721C">
        <w:trPr>
          <w:trHeight w:hRule="exact" w:val="646"/>
          <w:jc w:val="center"/>
        </w:trPr>
        <w:tc>
          <w:tcPr>
            <w:tcW w:w="1239" w:type="dxa"/>
            <w:vMerge w:val="restart"/>
            <w:tcBorders>
              <w:top w:val="single" w:sz="4" w:space="0" w:color="000000"/>
              <w:left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补贴标准</w:t>
            </w:r>
          </w:p>
        </w:tc>
        <w:tc>
          <w:tcPr>
            <w:tcW w:w="2830" w:type="dxa"/>
            <w:gridSpan w:val="3"/>
            <w:tcBorders>
              <w:top w:val="single" w:sz="4" w:space="0" w:color="000000"/>
              <w:left w:val="single" w:sz="4" w:space="0" w:color="000000"/>
              <w:bottom w:val="single" w:sz="4" w:space="0" w:color="000000"/>
              <w:right w:val="single" w:sz="4" w:space="0" w:color="auto"/>
            </w:tcBorders>
            <w:noWrap/>
            <w:vAlign w:val="center"/>
          </w:tcPr>
          <w:p w:rsidR="006300B6" w:rsidRDefault="006300B6" w:rsidP="0048721C">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主板上市</w:t>
            </w:r>
          </w:p>
        </w:tc>
        <w:tc>
          <w:tcPr>
            <w:tcW w:w="2410" w:type="dxa"/>
            <w:tcBorders>
              <w:top w:val="single" w:sz="4" w:space="0" w:color="000000"/>
              <w:left w:val="single" w:sz="4" w:space="0" w:color="auto"/>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奖励500万元</w:t>
            </w:r>
          </w:p>
        </w:tc>
        <w:tc>
          <w:tcPr>
            <w:tcW w:w="2484" w:type="dxa"/>
            <w:vMerge w:val="restart"/>
            <w:tcBorders>
              <w:top w:val="single" w:sz="4" w:space="0" w:color="000000"/>
              <w:left w:val="single" w:sz="4" w:space="0" w:color="auto"/>
              <w:right w:val="single" w:sz="4" w:space="0" w:color="000000"/>
            </w:tcBorders>
            <w:vAlign w:val="center"/>
          </w:tcPr>
          <w:p w:rsidR="006300B6" w:rsidRDefault="006300B6" w:rsidP="0048721C">
            <w:pPr>
              <w:widowControl/>
              <w:jc w:val="left"/>
              <w:textAlignment w:val="center"/>
              <w:rPr>
                <w:rFonts w:ascii="宋体" w:hAnsi="宋体" w:cs="宋体"/>
                <w:color w:val="000000"/>
                <w:kern w:val="0"/>
                <w:sz w:val="24"/>
                <w:szCs w:val="24"/>
              </w:rPr>
            </w:pPr>
            <w:r>
              <w:rPr>
                <w:rFonts w:ascii="宋体" w:hAnsi="宋体" w:hint="eastAsia"/>
                <w:color w:val="000000"/>
                <w:sz w:val="24"/>
                <w:szCs w:val="24"/>
              </w:rPr>
              <w:t>首发上市申请文件被中国证监会或沪深交易所正式受理，先给予50%奖励；企业成功首发上市，再给予50%奖励</w:t>
            </w:r>
          </w:p>
        </w:tc>
      </w:tr>
      <w:tr w:rsidR="006300B6" w:rsidTr="0048721C">
        <w:trPr>
          <w:trHeight w:hRule="exact" w:val="646"/>
          <w:jc w:val="center"/>
        </w:trPr>
        <w:tc>
          <w:tcPr>
            <w:tcW w:w="1239" w:type="dxa"/>
            <w:vMerge/>
            <w:tcBorders>
              <w:left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黑体" w:eastAsia="黑体" w:cs="黑体"/>
                <w:sz w:val="22"/>
                <w:szCs w:val="22"/>
              </w:rPr>
            </w:pPr>
          </w:p>
        </w:tc>
        <w:tc>
          <w:tcPr>
            <w:tcW w:w="2830" w:type="dxa"/>
            <w:gridSpan w:val="3"/>
            <w:tcBorders>
              <w:top w:val="single" w:sz="4" w:space="0" w:color="000000"/>
              <w:left w:val="single" w:sz="4" w:space="0" w:color="000000"/>
              <w:bottom w:val="single" w:sz="4" w:space="0" w:color="000000"/>
              <w:right w:val="single" w:sz="4" w:space="0" w:color="auto"/>
            </w:tcBorders>
            <w:noWrap/>
            <w:vAlign w:val="center"/>
          </w:tcPr>
          <w:p w:rsidR="006300B6" w:rsidRDefault="006300B6" w:rsidP="0048721C">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科创板上市</w:t>
            </w:r>
          </w:p>
        </w:tc>
        <w:tc>
          <w:tcPr>
            <w:tcW w:w="2410" w:type="dxa"/>
            <w:tcBorders>
              <w:top w:val="single" w:sz="4" w:space="0" w:color="000000"/>
              <w:left w:val="single" w:sz="4" w:space="0" w:color="auto"/>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奖励300万元</w:t>
            </w:r>
          </w:p>
        </w:tc>
        <w:tc>
          <w:tcPr>
            <w:tcW w:w="2484" w:type="dxa"/>
            <w:vMerge/>
            <w:tcBorders>
              <w:left w:val="single" w:sz="4" w:space="0" w:color="auto"/>
              <w:right w:val="single" w:sz="4" w:space="0" w:color="000000"/>
            </w:tcBorders>
            <w:vAlign w:val="center"/>
          </w:tcPr>
          <w:p w:rsidR="006300B6" w:rsidRDefault="006300B6" w:rsidP="0048721C">
            <w:pPr>
              <w:widowControl/>
              <w:jc w:val="center"/>
              <w:textAlignment w:val="center"/>
              <w:rPr>
                <w:rFonts w:ascii="宋体" w:hAnsi="宋体" w:cs="宋体"/>
                <w:color w:val="000000"/>
                <w:kern w:val="0"/>
                <w:sz w:val="24"/>
                <w:szCs w:val="24"/>
              </w:rPr>
            </w:pPr>
          </w:p>
        </w:tc>
      </w:tr>
      <w:tr w:rsidR="006300B6" w:rsidTr="0048721C">
        <w:trPr>
          <w:trHeight w:hRule="exact" w:val="646"/>
          <w:jc w:val="center"/>
        </w:trPr>
        <w:tc>
          <w:tcPr>
            <w:tcW w:w="1239" w:type="dxa"/>
            <w:vMerge/>
            <w:tcBorders>
              <w:left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黑体" w:eastAsia="黑体" w:cs="黑体"/>
                <w:sz w:val="22"/>
                <w:szCs w:val="22"/>
              </w:rPr>
            </w:pPr>
          </w:p>
        </w:tc>
        <w:tc>
          <w:tcPr>
            <w:tcW w:w="2830" w:type="dxa"/>
            <w:gridSpan w:val="3"/>
            <w:tcBorders>
              <w:top w:val="single" w:sz="4" w:space="0" w:color="000000"/>
              <w:left w:val="single" w:sz="4" w:space="0" w:color="000000"/>
              <w:bottom w:val="single" w:sz="4" w:space="0" w:color="000000"/>
              <w:right w:val="single" w:sz="4" w:space="0" w:color="auto"/>
            </w:tcBorders>
            <w:noWrap/>
            <w:vAlign w:val="center"/>
          </w:tcPr>
          <w:p w:rsidR="006300B6" w:rsidRDefault="006300B6" w:rsidP="0048721C">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中小板、创业板上市</w:t>
            </w:r>
          </w:p>
        </w:tc>
        <w:tc>
          <w:tcPr>
            <w:tcW w:w="2410" w:type="dxa"/>
            <w:tcBorders>
              <w:top w:val="single" w:sz="4" w:space="0" w:color="000000"/>
              <w:left w:val="single" w:sz="4" w:space="0" w:color="auto"/>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奖励200万元</w:t>
            </w:r>
          </w:p>
        </w:tc>
        <w:tc>
          <w:tcPr>
            <w:tcW w:w="2484" w:type="dxa"/>
            <w:vMerge/>
            <w:tcBorders>
              <w:left w:val="single" w:sz="4" w:space="0" w:color="auto"/>
              <w:bottom w:val="single" w:sz="4" w:space="0" w:color="000000"/>
              <w:right w:val="single" w:sz="4" w:space="0" w:color="000000"/>
            </w:tcBorders>
            <w:vAlign w:val="center"/>
          </w:tcPr>
          <w:p w:rsidR="006300B6" w:rsidRDefault="006300B6" w:rsidP="0048721C">
            <w:pPr>
              <w:widowControl/>
              <w:jc w:val="center"/>
              <w:textAlignment w:val="center"/>
              <w:rPr>
                <w:rFonts w:ascii="宋体" w:hAnsi="宋体" w:cs="宋体"/>
                <w:color w:val="000000"/>
                <w:kern w:val="0"/>
                <w:sz w:val="24"/>
                <w:szCs w:val="24"/>
              </w:rPr>
            </w:pPr>
          </w:p>
        </w:tc>
      </w:tr>
      <w:tr w:rsidR="006300B6" w:rsidTr="0048721C">
        <w:trPr>
          <w:trHeight w:hRule="exact" w:val="646"/>
          <w:jc w:val="center"/>
        </w:trPr>
        <w:tc>
          <w:tcPr>
            <w:tcW w:w="1239" w:type="dxa"/>
            <w:vMerge/>
            <w:tcBorders>
              <w:left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黑体" w:eastAsia="黑体" w:cs="黑体"/>
                <w:sz w:val="22"/>
                <w:szCs w:val="22"/>
              </w:rPr>
            </w:pPr>
          </w:p>
        </w:tc>
        <w:tc>
          <w:tcPr>
            <w:tcW w:w="2830" w:type="dxa"/>
            <w:gridSpan w:val="3"/>
            <w:tcBorders>
              <w:top w:val="single" w:sz="4" w:space="0" w:color="000000"/>
              <w:left w:val="single" w:sz="4" w:space="0" w:color="000000"/>
              <w:bottom w:val="single" w:sz="4" w:space="0" w:color="000000"/>
              <w:right w:val="single" w:sz="4" w:space="0" w:color="auto"/>
            </w:tcBorders>
            <w:noWrap/>
            <w:vAlign w:val="center"/>
          </w:tcPr>
          <w:p w:rsidR="006300B6" w:rsidRDefault="006300B6" w:rsidP="0048721C">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境外上市</w:t>
            </w:r>
          </w:p>
        </w:tc>
        <w:tc>
          <w:tcPr>
            <w:tcW w:w="4894" w:type="dxa"/>
            <w:gridSpan w:val="2"/>
            <w:tcBorders>
              <w:top w:val="single" w:sz="4" w:space="0" w:color="000000"/>
              <w:left w:val="single" w:sz="4" w:space="0" w:color="auto"/>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一次性奖励200万元</w:t>
            </w:r>
          </w:p>
        </w:tc>
      </w:tr>
      <w:tr w:rsidR="006300B6" w:rsidTr="0048721C">
        <w:trPr>
          <w:trHeight w:hRule="exact" w:val="646"/>
          <w:jc w:val="center"/>
        </w:trPr>
        <w:tc>
          <w:tcPr>
            <w:tcW w:w="1239" w:type="dxa"/>
            <w:vMerge/>
            <w:tcBorders>
              <w:left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黑体" w:eastAsia="黑体" w:cs="黑体"/>
                <w:sz w:val="22"/>
                <w:szCs w:val="22"/>
              </w:rPr>
            </w:pPr>
          </w:p>
        </w:tc>
        <w:tc>
          <w:tcPr>
            <w:tcW w:w="2830" w:type="dxa"/>
            <w:gridSpan w:val="3"/>
            <w:vMerge w:val="restart"/>
            <w:tcBorders>
              <w:top w:val="single" w:sz="4" w:space="0" w:color="000000"/>
              <w:left w:val="single" w:sz="4" w:space="0" w:color="000000"/>
              <w:right w:val="single" w:sz="4" w:space="0" w:color="auto"/>
            </w:tcBorders>
            <w:noWrap/>
            <w:vAlign w:val="center"/>
          </w:tcPr>
          <w:p w:rsidR="006300B6" w:rsidRDefault="006300B6" w:rsidP="0048721C">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“新三板”挂牌</w:t>
            </w:r>
          </w:p>
        </w:tc>
        <w:tc>
          <w:tcPr>
            <w:tcW w:w="2410" w:type="dxa"/>
            <w:tcBorders>
              <w:top w:val="single" w:sz="4" w:space="0" w:color="000000"/>
              <w:left w:val="single" w:sz="4" w:space="0" w:color="auto"/>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首次挂牌</w:t>
            </w:r>
          </w:p>
        </w:tc>
        <w:tc>
          <w:tcPr>
            <w:tcW w:w="2484" w:type="dxa"/>
            <w:tcBorders>
              <w:top w:val="single" w:sz="4" w:space="0" w:color="000000"/>
              <w:left w:val="single" w:sz="4" w:space="0" w:color="auto"/>
              <w:bottom w:val="single" w:sz="4" w:space="0" w:color="000000"/>
              <w:right w:val="single" w:sz="4" w:space="0" w:color="000000"/>
            </w:tcBorders>
            <w:vAlign w:val="center"/>
          </w:tcPr>
          <w:p w:rsidR="006300B6" w:rsidRDefault="006300B6" w:rsidP="0048721C">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一次性奖励80万元</w:t>
            </w:r>
          </w:p>
        </w:tc>
      </w:tr>
      <w:tr w:rsidR="006300B6" w:rsidTr="0048721C">
        <w:trPr>
          <w:trHeight w:hRule="exact" w:val="646"/>
          <w:jc w:val="center"/>
        </w:trPr>
        <w:tc>
          <w:tcPr>
            <w:tcW w:w="1239" w:type="dxa"/>
            <w:vMerge/>
            <w:tcBorders>
              <w:left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黑体" w:eastAsia="黑体" w:cs="黑体"/>
                <w:sz w:val="22"/>
                <w:szCs w:val="22"/>
              </w:rPr>
            </w:pPr>
          </w:p>
        </w:tc>
        <w:tc>
          <w:tcPr>
            <w:tcW w:w="2830" w:type="dxa"/>
            <w:gridSpan w:val="3"/>
            <w:vMerge/>
            <w:tcBorders>
              <w:left w:val="single" w:sz="4" w:space="0" w:color="000000"/>
              <w:bottom w:val="single" w:sz="4" w:space="0" w:color="000000"/>
              <w:right w:val="single" w:sz="4" w:space="0" w:color="auto"/>
            </w:tcBorders>
            <w:noWrap/>
            <w:vAlign w:val="center"/>
          </w:tcPr>
          <w:p w:rsidR="006300B6" w:rsidRDefault="006300B6" w:rsidP="0048721C">
            <w:pPr>
              <w:widowControl/>
              <w:jc w:val="center"/>
              <w:textAlignment w:val="center"/>
              <w:rPr>
                <w:rFonts w:ascii="宋体" w:hAnsi="宋体" w:cs="宋体"/>
                <w:color w:val="000000"/>
                <w:kern w:val="0"/>
                <w:sz w:val="24"/>
                <w:szCs w:val="24"/>
              </w:rPr>
            </w:pPr>
          </w:p>
        </w:tc>
        <w:tc>
          <w:tcPr>
            <w:tcW w:w="2410" w:type="dxa"/>
            <w:tcBorders>
              <w:top w:val="single" w:sz="4" w:space="0" w:color="000000"/>
              <w:left w:val="single" w:sz="4" w:space="0" w:color="auto"/>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进入精选层</w:t>
            </w:r>
          </w:p>
        </w:tc>
        <w:tc>
          <w:tcPr>
            <w:tcW w:w="2484" w:type="dxa"/>
            <w:tcBorders>
              <w:top w:val="single" w:sz="4" w:space="0" w:color="000000"/>
              <w:left w:val="single" w:sz="4" w:space="0" w:color="auto"/>
              <w:bottom w:val="single" w:sz="4" w:space="0" w:color="000000"/>
              <w:right w:val="single" w:sz="4" w:space="0" w:color="000000"/>
            </w:tcBorders>
            <w:vAlign w:val="center"/>
          </w:tcPr>
          <w:p w:rsidR="006300B6" w:rsidRDefault="006300B6" w:rsidP="0048721C">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一次性奖励100万元</w:t>
            </w:r>
          </w:p>
        </w:tc>
      </w:tr>
      <w:tr w:rsidR="006300B6" w:rsidTr="0048721C">
        <w:trPr>
          <w:trHeight w:hRule="exact" w:val="646"/>
          <w:jc w:val="center"/>
        </w:trPr>
        <w:tc>
          <w:tcPr>
            <w:tcW w:w="1239" w:type="dxa"/>
            <w:vMerge/>
            <w:tcBorders>
              <w:left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黑体" w:eastAsia="黑体" w:cs="黑体"/>
                <w:sz w:val="22"/>
                <w:szCs w:val="22"/>
              </w:rPr>
            </w:pPr>
          </w:p>
        </w:tc>
        <w:tc>
          <w:tcPr>
            <w:tcW w:w="2830" w:type="dxa"/>
            <w:gridSpan w:val="3"/>
            <w:tcBorders>
              <w:top w:val="single" w:sz="4" w:space="0" w:color="000000"/>
              <w:left w:val="single" w:sz="4" w:space="0" w:color="000000"/>
              <w:bottom w:val="single" w:sz="4" w:space="0" w:color="000000"/>
              <w:right w:val="single" w:sz="4" w:space="0" w:color="auto"/>
            </w:tcBorders>
            <w:noWrap/>
            <w:vAlign w:val="center"/>
          </w:tcPr>
          <w:p w:rsidR="006300B6" w:rsidRDefault="006300B6" w:rsidP="0048721C">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“晋兴板”挂牌</w:t>
            </w:r>
          </w:p>
        </w:tc>
        <w:tc>
          <w:tcPr>
            <w:tcW w:w="4894" w:type="dxa"/>
            <w:gridSpan w:val="2"/>
            <w:tcBorders>
              <w:top w:val="single" w:sz="4" w:space="0" w:color="000000"/>
              <w:left w:val="single" w:sz="4" w:space="0" w:color="auto"/>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一次性奖励30万元</w:t>
            </w:r>
          </w:p>
        </w:tc>
      </w:tr>
      <w:tr w:rsidR="006300B6" w:rsidTr="0048721C">
        <w:trPr>
          <w:trHeight w:hRule="exact" w:val="577"/>
          <w:jc w:val="center"/>
        </w:trPr>
        <w:tc>
          <w:tcPr>
            <w:tcW w:w="1239" w:type="dxa"/>
            <w:vMerge w:val="restart"/>
            <w:tcBorders>
              <w:top w:val="single" w:sz="4" w:space="0" w:color="000000"/>
              <w:left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印证材料</w:t>
            </w:r>
          </w:p>
        </w:tc>
        <w:tc>
          <w:tcPr>
            <w:tcW w:w="705" w:type="dxa"/>
            <w:gridSpan w:val="2"/>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7019" w:type="dxa"/>
            <w:gridSpan w:val="3"/>
            <w:tcBorders>
              <w:top w:val="single" w:sz="4" w:space="0" w:color="000000"/>
              <w:left w:val="single" w:sz="4" w:space="0" w:color="000000"/>
              <w:bottom w:val="single" w:sz="4" w:space="0" w:color="000000"/>
              <w:right w:val="single" w:sz="4" w:space="0" w:color="000000"/>
            </w:tcBorders>
            <w:vAlign w:val="center"/>
          </w:tcPr>
          <w:p w:rsidR="006300B6" w:rsidRDefault="006300B6" w:rsidP="0048721C">
            <w:pPr>
              <w:widowControl/>
              <w:jc w:val="left"/>
              <w:textAlignment w:val="center"/>
              <w:rPr>
                <w:rFonts w:ascii="宋体" w:hAnsi="宋体" w:cs="宋体"/>
                <w:color w:val="000000"/>
                <w:kern w:val="0"/>
                <w:sz w:val="24"/>
                <w:szCs w:val="24"/>
              </w:rPr>
            </w:pPr>
            <w:r>
              <w:rPr>
                <w:rFonts w:ascii="宋体" w:hAnsi="宋体" w:hint="eastAsia"/>
                <w:color w:val="000000"/>
                <w:sz w:val="24"/>
                <w:szCs w:val="24"/>
              </w:rPr>
              <w:t>申请上市前奖励的，提供企业向中国证监会或沪深交易所提交上市申请后取得的受理回执</w:t>
            </w:r>
          </w:p>
        </w:tc>
      </w:tr>
      <w:tr w:rsidR="006300B6" w:rsidTr="0048721C">
        <w:trPr>
          <w:trHeight w:hRule="exact" w:val="714"/>
          <w:jc w:val="center"/>
        </w:trPr>
        <w:tc>
          <w:tcPr>
            <w:tcW w:w="1239" w:type="dxa"/>
            <w:vMerge/>
            <w:tcBorders>
              <w:left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黑体" w:eastAsia="黑体" w:cs="黑体"/>
                <w:sz w:val="22"/>
                <w:szCs w:val="22"/>
              </w:rPr>
            </w:pPr>
          </w:p>
        </w:tc>
        <w:tc>
          <w:tcPr>
            <w:tcW w:w="705" w:type="dxa"/>
            <w:gridSpan w:val="2"/>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7019" w:type="dxa"/>
            <w:gridSpan w:val="3"/>
            <w:tcBorders>
              <w:top w:val="single" w:sz="4" w:space="0" w:color="000000"/>
              <w:left w:val="single" w:sz="4" w:space="0" w:color="000000"/>
              <w:bottom w:val="single" w:sz="4" w:space="0" w:color="000000"/>
              <w:right w:val="single" w:sz="4" w:space="0" w:color="000000"/>
            </w:tcBorders>
            <w:vAlign w:val="center"/>
          </w:tcPr>
          <w:p w:rsidR="006300B6" w:rsidRDefault="006300B6" w:rsidP="0048721C">
            <w:pPr>
              <w:widowControl/>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申请境内上市或挂牌奖励的，提供各有权机关颁发的注册或核准挂牌上市成功文件</w:t>
            </w:r>
          </w:p>
        </w:tc>
      </w:tr>
      <w:tr w:rsidR="006300B6" w:rsidTr="0048721C">
        <w:trPr>
          <w:trHeight w:hRule="exact" w:val="696"/>
          <w:jc w:val="center"/>
        </w:trPr>
        <w:tc>
          <w:tcPr>
            <w:tcW w:w="1239" w:type="dxa"/>
            <w:tcBorders>
              <w:left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黑体" w:eastAsia="黑体" w:cs="黑体"/>
                <w:sz w:val="22"/>
                <w:szCs w:val="22"/>
              </w:rPr>
            </w:pPr>
          </w:p>
        </w:tc>
        <w:tc>
          <w:tcPr>
            <w:tcW w:w="705" w:type="dxa"/>
            <w:gridSpan w:val="2"/>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7019" w:type="dxa"/>
            <w:gridSpan w:val="3"/>
            <w:tcBorders>
              <w:top w:val="single" w:sz="4" w:space="0" w:color="000000"/>
              <w:left w:val="single" w:sz="4" w:space="0" w:color="000000"/>
              <w:bottom w:val="single" w:sz="4" w:space="0" w:color="000000"/>
              <w:right w:val="single" w:sz="4" w:space="0" w:color="000000"/>
            </w:tcBorders>
            <w:vAlign w:val="center"/>
          </w:tcPr>
          <w:p w:rsidR="006300B6" w:rsidRDefault="006300B6" w:rsidP="0048721C">
            <w:pPr>
              <w:widowControl/>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申请境外上市奖励的，提供境外成功上市和5000万元募集资金投回示范区项目证明材料</w:t>
            </w:r>
          </w:p>
        </w:tc>
      </w:tr>
      <w:tr w:rsidR="006300B6" w:rsidTr="0048721C">
        <w:trPr>
          <w:trHeight w:hRule="exact" w:val="590"/>
          <w:jc w:val="center"/>
        </w:trPr>
        <w:tc>
          <w:tcPr>
            <w:tcW w:w="1239"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受理部门</w:t>
            </w:r>
          </w:p>
        </w:tc>
        <w:tc>
          <w:tcPr>
            <w:tcW w:w="7724" w:type="dxa"/>
            <w:gridSpan w:val="5"/>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color w:val="000000"/>
                <w:kern w:val="0"/>
                <w:sz w:val="24"/>
                <w:szCs w:val="24"/>
              </w:rPr>
              <w:t>政务服务中心政策兑现平台</w:t>
            </w:r>
          </w:p>
        </w:tc>
      </w:tr>
      <w:tr w:rsidR="006300B6" w:rsidTr="0048721C">
        <w:trPr>
          <w:trHeight w:hRule="exact" w:val="677"/>
          <w:jc w:val="center"/>
        </w:trPr>
        <w:tc>
          <w:tcPr>
            <w:tcW w:w="1239"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业务部门</w:t>
            </w:r>
          </w:p>
        </w:tc>
        <w:tc>
          <w:tcPr>
            <w:tcW w:w="7724" w:type="dxa"/>
            <w:gridSpan w:val="5"/>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color w:val="000000"/>
                <w:kern w:val="0"/>
                <w:sz w:val="24"/>
                <w:szCs w:val="24"/>
              </w:rPr>
              <w:t>投融资促进中心</w:t>
            </w:r>
          </w:p>
        </w:tc>
      </w:tr>
      <w:tr w:rsidR="006300B6" w:rsidTr="0048721C">
        <w:trPr>
          <w:trHeight w:hRule="exact" w:val="677"/>
          <w:jc w:val="center"/>
        </w:trPr>
        <w:tc>
          <w:tcPr>
            <w:tcW w:w="1239"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会审部门</w:t>
            </w:r>
          </w:p>
        </w:tc>
        <w:tc>
          <w:tcPr>
            <w:tcW w:w="7724" w:type="dxa"/>
            <w:gridSpan w:val="5"/>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color w:val="000000"/>
                <w:kern w:val="0"/>
                <w:sz w:val="24"/>
                <w:szCs w:val="24"/>
              </w:rPr>
              <w:t>财政管理运营部</w:t>
            </w:r>
          </w:p>
        </w:tc>
      </w:tr>
      <w:tr w:rsidR="006300B6" w:rsidTr="0048721C">
        <w:trPr>
          <w:trHeight w:hRule="exact" w:val="1145"/>
          <w:jc w:val="center"/>
        </w:trPr>
        <w:tc>
          <w:tcPr>
            <w:tcW w:w="1239"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tabs>
                <w:tab w:val="left" w:pos="739"/>
              </w:tabs>
              <w:kinsoku w:val="0"/>
              <w:overflowPunct w:val="0"/>
              <w:spacing w:line="20" w:lineRule="atLeast"/>
              <w:jc w:val="center"/>
              <w:rPr>
                <w:rFonts w:ascii="Times New Roman" w:cs="Times New Roman"/>
                <w:sz w:val="22"/>
                <w:szCs w:val="22"/>
              </w:rPr>
            </w:pPr>
            <w:r>
              <w:rPr>
                <w:rFonts w:ascii="黑体" w:eastAsia="黑体" w:cs="黑体" w:hint="eastAsia"/>
                <w:sz w:val="22"/>
                <w:szCs w:val="22"/>
              </w:rPr>
              <w:t>备</w:t>
            </w:r>
            <w:r>
              <w:rPr>
                <w:rFonts w:ascii="黑体" w:eastAsia="黑体" w:cs="黑体"/>
                <w:sz w:val="22"/>
                <w:szCs w:val="22"/>
              </w:rPr>
              <w:tab/>
            </w:r>
            <w:r>
              <w:rPr>
                <w:rFonts w:ascii="黑体" w:eastAsia="黑体" w:cs="黑体" w:hint="eastAsia"/>
                <w:sz w:val="22"/>
                <w:szCs w:val="22"/>
              </w:rPr>
              <w:t>注</w:t>
            </w:r>
          </w:p>
        </w:tc>
        <w:tc>
          <w:tcPr>
            <w:tcW w:w="7724" w:type="dxa"/>
            <w:gridSpan w:val="5"/>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shd w:val="clear" w:color="auto" w:fill="FFFFFF"/>
              <w:jc w:val="left"/>
              <w:rPr>
                <w:rFonts w:ascii="宋体" w:hAnsi="宋体"/>
                <w:color w:val="000000"/>
                <w:sz w:val="24"/>
                <w:szCs w:val="24"/>
              </w:rPr>
            </w:pPr>
            <w:r>
              <w:rPr>
                <w:rFonts w:ascii="宋体" w:hAnsi="宋体" w:hint="eastAsia"/>
                <w:color w:val="000000"/>
                <w:sz w:val="24"/>
                <w:szCs w:val="24"/>
              </w:rPr>
              <w:t>1.企业由“新三板”精选层成功转科创板或创业板上市的，补足对应奖励。</w:t>
            </w:r>
          </w:p>
          <w:p w:rsidR="006300B6" w:rsidRDefault="006300B6" w:rsidP="0048721C">
            <w:pPr>
              <w:pStyle w:val="2"/>
              <w:ind w:leftChars="0" w:left="0" w:firstLineChars="0" w:firstLine="0"/>
            </w:pPr>
            <w:r>
              <w:rPr>
                <w:rFonts w:ascii="宋体" w:eastAsia="宋体" w:hAnsi="宋体" w:hint="eastAsia"/>
                <w:color w:val="000000"/>
                <w:sz w:val="24"/>
                <w:szCs w:val="24"/>
              </w:rPr>
              <w:t>2.外地上市公司迁入示范区，按照对应标准给予一次性奖励。</w:t>
            </w:r>
          </w:p>
        </w:tc>
      </w:tr>
    </w:tbl>
    <w:p w:rsidR="006300B6" w:rsidRDefault="006300B6" w:rsidP="006300B6">
      <w:pPr>
        <w:widowControl/>
        <w:shd w:val="clear" w:color="auto" w:fill="FFFFFF"/>
        <w:spacing w:line="480" w:lineRule="atLeast"/>
        <w:jc w:val="center"/>
        <w:rPr>
          <w:rFonts w:ascii="宋体" w:hAnsi="宋体" w:cs="宋体"/>
          <w:sz w:val="32"/>
          <w:szCs w:val="32"/>
        </w:rPr>
      </w:pPr>
      <w:r>
        <w:rPr>
          <w:rFonts w:ascii="方正小标宋简体" w:eastAsia="方正小标宋简体" w:hAnsi="方正小标宋简体" w:cs="方正小标宋简体"/>
          <w:sz w:val="44"/>
          <w:szCs w:val="44"/>
        </w:rPr>
        <w:br w:type="page"/>
      </w:r>
      <w:r>
        <w:rPr>
          <w:rFonts w:ascii="方正小标宋简体" w:eastAsia="方正小标宋简体" w:hAnsi="方正小标宋简体" w:cs="方正小标宋简体" w:hint="eastAsia"/>
          <w:sz w:val="44"/>
          <w:szCs w:val="44"/>
        </w:rPr>
        <w:lastRenderedPageBreak/>
        <w:t>普惠类兑现清单</w:t>
      </w:r>
    </w:p>
    <w:tbl>
      <w:tblPr>
        <w:tblW w:w="0" w:type="auto"/>
        <w:jc w:val="center"/>
        <w:tblLayout w:type="fixed"/>
        <w:tblCellMar>
          <w:left w:w="0" w:type="dxa"/>
          <w:right w:w="0" w:type="dxa"/>
        </w:tblCellMar>
        <w:tblLook w:val="0000"/>
      </w:tblPr>
      <w:tblGrid>
        <w:gridCol w:w="1239"/>
        <w:gridCol w:w="683"/>
        <w:gridCol w:w="21"/>
        <w:gridCol w:w="1888"/>
        <w:gridCol w:w="5240"/>
      </w:tblGrid>
      <w:tr w:rsidR="006300B6" w:rsidTr="0048721C">
        <w:trPr>
          <w:trHeight w:hRule="exact" w:val="677"/>
          <w:jc w:val="center"/>
        </w:trPr>
        <w:tc>
          <w:tcPr>
            <w:tcW w:w="1239"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事项名称</w:t>
            </w:r>
          </w:p>
        </w:tc>
        <w:tc>
          <w:tcPr>
            <w:tcW w:w="7832" w:type="dxa"/>
            <w:gridSpan w:val="4"/>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color w:val="000000"/>
                <w:kern w:val="0"/>
                <w:sz w:val="24"/>
                <w:szCs w:val="24"/>
              </w:rPr>
              <w:t>金融机构办公用房奖励</w:t>
            </w:r>
          </w:p>
        </w:tc>
      </w:tr>
      <w:tr w:rsidR="006300B6" w:rsidTr="0048721C">
        <w:trPr>
          <w:trHeight w:hRule="exact" w:val="677"/>
          <w:jc w:val="center"/>
        </w:trPr>
        <w:tc>
          <w:tcPr>
            <w:tcW w:w="1239"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政策依据</w:t>
            </w:r>
          </w:p>
        </w:tc>
        <w:tc>
          <w:tcPr>
            <w:tcW w:w="7832" w:type="dxa"/>
            <w:gridSpan w:val="4"/>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sz w:val="22"/>
              </w:rPr>
            </w:pPr>
            <w:r>
              <w:rPr>
                <w:rStyle w:val="font31"/>
                <w:rFonts w:hint="default"/>
              </w:rPr>
              <w:t>《山西转型综合改革示范区促进金融业发展办法》</w:t>
            </w:r>
          </w:p>
        </w:tc>
      </w:tr>
      <w:tr w:rsidR="006300B6" w:rsidTr="0048721C">
        <w:trPr>
          <w:trHeight w:hRule="exact" w:val="891"/>
          <w:jc w:val="center"/>
        </w:trPr>
        <w:tc>
          <w:tcPr>
            <w:tcW w:w="1239" w:type="dxa"/>
            <w:vMerge w:val="restart"/>
            <w:tcBorders>
              <w:top w:val="single" w:sz="4" w:space="0" w:color="000000"/>
              <w:left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黑体" w:eastAsia="黑体" w:cs="黑体"/>
                <w:sz w:val="22"/>
                <w:szCs w:val="22"/>
              </w:rPr>
            </w:pPr>
            <w:r>
              <w:rPr>
                <w:rFonts w:ascii="黑体" w:eastAsia="黑体" w:cs="黑体" w:hint="eastAsia"/>
                <w:sz w:val="22"/>
                <w:szCs w:val="22"/>
              </w:rPr>
              <w:t>申请条件</w:t>
            </w:r>
          </w:p>
        </w:tc>
        <w:tc>
          <w:tcPr>
            <w:tcW w:w="704" w:type="dxa"/>
            <w:gridSpan w:val="2"/>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7128" w:type="dxa"/>
            <w:gridSpan w:val="2"/>
            <w:tcBorders>
              <w:top w:val="single" w:sz="4" w:space="0" w:color="000000"/>
              <w:left w:val="single" w:sz="4" w:space="0" w:color="000000"/>
              <w:bottom w:val="single" w:sz="4" w:space="0" w:color="000000"/>
              <w:right w:val="single" w:sz="4" w:space="0" w:color="000000"/>
            </w:tcBorders>
            <w:vAlign w:val="center"/>
          </w:tcPr>
          <w:p w:rsidR="006300B6" w:rsidRDefault="006300B6" w:rsidP="0048721C">
            <w:pPr>
              <w:widowControl/>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在示范区注册、纳税的金融机构总部或持牌一级分支机构。</w:t>
            </w:r>
          </w:p>
        </w:tc>
      </w:tr>
      <w:tr w:rsidR="006300B6" w:rsidTr="0048721C">
        <w:trPr>
          <w:trHeight w:hRule="exact" w:val="891"/>
          <w:jc w:val="center"/>
        </w:trPr>
        <w:tc>
          <w:tcPr>
            <w:tcW w:w="1239" w:type="dxa"/>
            <w:vMerge/>
            <w:tcBorders>
              <w:left w:val="single" w:sz="4" w:space="0" w:color="000000"/>
              <w:bottom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黑体" w:eastAsia="黑体" w:cs="黑体"/>
                <w:sz w:val="22"/>
                <w:szCs w:val="22"/>
              </w:rPr>
            </w:pPr>
          </w:p>
        </w:tc>
        <w:tc>
          <w:tcPr>
            <w:tcW w:w="704" w:type="dxa"/>
            <w:gridSpan w:val="2"/>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7128" w:type="dxa"/>
            <w:gridSpan w:val="2"/>
            <w:tcBorders>
              <w:top w:val="single" w:sz="4" w:space="0" w:color="000000"/>
              <w:left w:val="single" w:sz="4" w:space="0" w:color="000000"/>
              <w:bottom w:val="single" w:sz="4" w:space="0" w:color="000000"/>
              <w:right w:val="single" w:sz="4" w:space="0" w:color="000000"/>
            </w:tcBorders>
            <w:vAlign w:val="center"/>
          </w:tcPr>
          <w:p w:rsidR="006300B6" w:rsidRDefault="006300B6" w:rsidP="0048721C">
            <w:pPr>
              <w:widowControl/>
              <w:jc w:val="left"/>
              <w:textAlignment w:val="center"/>
              <w:rPr>
                <w:rFonts w:ascii="宋体" w:hAnsi="宋体" w:cs="宋体"/>
                <w:color w:val="000000"/>
                <w:kern w:val="0"/>
                <w:sz w:val="24"/>
                <w:szCs w:val="24"/>
              </w:rPr>
            </w:pPr>
            <w:r>
              <w:rPr>
                <w:rFonts w:hint="eastAsia"/>
                <w:sz w:val="24"/>
                <w:szCs w:val="24"/>
              </w:rPr>
              <w:t>企业自建自用、购买或租赁办公用房，地址应与企业注册地址一致。</w:t>
            </w:r>
          </w:p>
        </w:tc>
      </w:tr>
      <w:tr w:rsidR="006300B6" w:rsidTr="0048721C">
        <w:trPr>
          <w:trHeight w:hRule="exact" w:val="934"/>
          <w:jc w:val="center"/>
        </w:trPr>
        <w:tc>
          <w:tcPr>
            <w:tcW w:w="1239" w:type="dxa"/>
            <w:vMerge w:val="restart"/>
            <w:tcBorders>
              <w:top w:val="single" w:sz="4" w:space="0" w:color="000000"/>
              <w:left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补贴标准</w:t>
            </w:r>
          </w:p>
        </w:tc>
        <w:tc>
          <w:tcPr>
            <w:tcW w:w="2592" w:type="dxa"/>
            <w:gridSpan w:val="3"/>
            <w:tcBorders>
              <w:top w:val="single" w:sz="4" w:space="0" w:color="000000"/>
              <w:left w:val="single" w:sz="4" w:space="0" w:color="000000"/>
              <w:bottom w:val="single" w:sz="4" w:space="0" w:color="000000"/>
              <w:right w:val="single" w:sz="4" w:space="0" w:color="auto"/>
            </w:tcBorders>
            <w:vAlign w:val="center"/>
          </w:tcPr>
          <w:p w:rsidR="006300B6" w:rsidRDefault="006300B6" w:rsidP="0048721C">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自建自用办公用房</w:t>
            </w:r>
          </w:p>
        </w:tc>
        <w:tc>
          <w:tcPr>
            <w:tcW w:w="5240" w:type="dxa"/>
            <w:tcBorders>
              <w:top w:val="single" w:sz="4" w:space="0" w:color="000000"/>
              <w:left w:val="single" w:sz="4" w:space="0" w:color="auto"/>
              <w:bottom w:val="single" w:sz="4" w:space="0" w:color="000000"/>
              <w:right w:val="single" w:sz="4" w:space="0" w:color="000000"/>
            </w:tcBorders>
            <w:noWrap/>
            <w:vAlign w:val="center"/>
          </w:tcPr>
          <w:p w:rsidR="006300B6" w:rsidRPr="004C02B8" w:rsidRDefault="006300B6" w:rsidP="0048721C">
            <w:pPr>
              <w:widowControl/>
              <w:jc w:val="center"/>
              <w:textAlignment w:val="center"/>
              <w:rPr>
                <w:sz w:val="24"/>
                <w:szCs w:val="24"/>
              </w:rPr>
            </w:pPr>
            <w:r w:rsidRPr="004C02B8">
              <w:rPr>
                <w:rFonts w:hint="eastAsia"/>
                <w:sz w:val="24"/>
                <w:szCs w:val="24"/>
              </w:rPr>
              <w:t>一次性补贴建设总投资的</w:t>
            </w:r>
            <w:r w:rsidRPr="004C02B8">
              <w:rPr>
                <w:rFonts w:hint="eastAsia"/>
                <w:sz w:val="24"/>
                <w:szCs w:val="24"/>
              </w:rPr>
              <w:t>1.5%</w:t>
            </w:r>
            <w:r w:rsidRPr="004C02B8">
              <w:rPr>
                <w:rFonts w:hint="eastAsia"/>
                <w:sz w:val="24"/>
                <w:szCs w:val="24"/>
              </w:rPr>
              <w:t>，</w:t>
            </w:r>
          </w:p>
          <w:p w:rsidR="006300B6" w:rsidRDefault="006300B6" w:rsidP="0048721C">
            <w:pPr>
              <w:widowControl/>
              <w:jc w:val="center"/>
              <w:textAlignment w:val="center"/>
              <w:rPr>
                <w:rFonts w:ascii="宋体" w:hAnsi="宋体" w:cs="宋体"/>
                <w:color w:val="000000"/>
                <w:kern w:val="0"/>
                <w:sz w:val="24"/>
                <w:szCs w:val="24"/>
              </w:rPr>
            </w:pPr>
            <w:r w:rsidRPr="004C02B8">
              <w:rPr>
                <w:rFonts w:hint="eastAsia"/>
                <w:sz w:val="24"/>
                <w:szCs w:val="24"/>
              </w:rPr>
              <w:t>最高</w:t>
            </w:r>
            <w:r w:rsidRPr="004C02B8">
              <w:rPr>
                <w:rFonts w:hint="eastAsia"/>
                <w:sz w:val="24"/>
                <w:szCs w:val="24"/>
              </w:rPr>
              <w:t>500</w:t>
            </w:r>
            <w:r w:rsidRPr="004C02B8">
              <w:rPr>
                <w:rFonts w:hint="eastAsia"/>
                <w:sz w:val="24"/>
                <w:szCs w:val="24"/>
              </w:rPr>
              <w:t>万元</w:t>
            </w:r>
          </w:p>
        </w:tc>
      </w:tr>
      <w:tr w:rsidR="006300B6" w:rsidTr="0048721C">
        <w:trPr>
          <w:trHeight w:hRule="exact" w:val="874"/>
          <w:jc w:val="center"/>
        </w:trPr>
        <w:tc>
          <w:tcPr>
            <w:tcW w:w="1239" w:type="dxa"/>
            <w:vMerge/>
            <w:tcBorders>
              <w:left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黑体" w:eastAsia="黑体" w:cs="黑体"/>
                <w:sz w:val="22"/>
                <w:szCs w:val="22"/>
              </w:rPr>
            </w:pPr>
          </w:p>
        </w:tc>
        <w:tc>
          <w:tcPr>
            <w:tcW w:w="2592" w:type="dxa"/>
            <w:gridSpan w:val="3"/>
            <w:tcBorders>
              <w:top w:val="single" w:sz="4" w:space="0" w:color="000000"/>
              <w:left w:val="single" w:sz="4" w:space="0" w:color="000000"/>
              <w:bottom w:val="single" w:sz="4" w:space="0" w:color="000000"/>
              <w:right w:val="single" w:sz="4" w:space="0" w:color="auto"/>
            </w:tcBorders>
            <w:vAlign w:val="center"/>
          </w:tcPr>
          <w:p w:rsidR="006300B6" w:rsidRDefault="006300B6" w:rsidP="0048721C">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购买办公用房</w:t>
            </w:r>
          </w:p>
        </w:tc>
        <w:tc>
          <w:tcPr>
            <w:tcW w:w="5240" w:type="dxa"/>
            <w:tcBorders>
              <w:top w:val="single" w:sz="4" w:space="0" w:color="000000"/>
              <w:left w:val="single" w:sz="4" w:space="0" w:color="auto"/>
              <w:bottom w:val="single" w:sz="4" w:space="0" w:color="000000"/>
              <w:right w:val="single" w:sz="4" w:space="0" w:color="000000"/>
            </w:tcBorders>
            <w:noWrap/>
            <w:vAlign w:val="center"/>
          </w:tcPr>
          <w:p w:rsidR="006300B6" w:rsidRPr="004C02B8" w:rsidRDefault="006300B6" w:rsidP="0048721C">
            <w:pPr>
              <w:widowControl/>
              <w:jc w:val="center"/>
              <w:textAlignment w:val="center"/>
              <w:rPr>
                <w:sz w:val="24"/>
                <w:szCs w:val="24"/>
              </w:rPr>
            </w:pPr>
            <w:r w:rsidRPr="004C02B8">
              <w:rPr>
                <w:rFonts w:hint="eastAsia"/>
                <w:sz w:val="24"/>
                <w:szCs w:val="24"/>
              </w:rPr>
              <w:t>一次性补贴购房实际成交价的</w:t>
            </w:r>
            <w:r w:rsidRPr="004C02B8">
              <w:rPr>
                <w:rFonts w:hint="eastAsia"/>
                <w:sz w:val="24"/>
                <w:szCs w:val="24"/>
              </w:rPr>
              <w:t>1.5%</w:t>
            </w:r>
            <w:r w:rsidRPr="004C02B8">
              <w:rPr>
                <w:rFonts w:hint="eastAsia"/>
                <w:sz w:val="24"/>
                <w:szCs w:val="24"/>
              </w:rPr>
              <w:t>，</w:t>
            </w:r>
          </w:p>
          <w:p w:rsidR="006300B6" w:rsidRPr="004C02B8" w:rsidRDefault="006300B6" w:rsidP="0048721C">
            <w:pPr>
              <w:widowControl/>
              <w:jc w:val="center"/>
              <w:textAlignment w:val="center"/>
              <w:rPr>
                <w:sz w:val="24"/>
                <w:szCs w:val="24"/>
              </w:rPr>
            </w:pPr>
            <w:r w:rsidRPr="004C02B8">
              <w:rPr>
                <w:rFonts w:hint="eastAsia"/>
                <w:sz w:val="24"/>
                <w:szCs w:val="24"/>
              </w:rPr>
              <w:t>最高</w:t>
            </w:r>
            <w:r w:rsidRPr="004C02B8">
              <w:rPr>
                <w:rFonts w:hint="eastAsia"/>
                <w:sz w:val="24"/>
                <w:szCs w:val="24"/>
              </w:rPr>
              <w:t>500</w:t>
            </w:r>
            <w:r w:rsidRPr="004C02B8">
              <w:rPr>
                <w:rFonts w:hint="eastAsia"/>
                <w:sz w:val="24"/>
                <w:szCs w:val="24"/>
              </w:rPr>
              <w:t>万元</w:t>
            </w:r>
          </w:p>
        </w:tc>
      </w:tr>
      <w:tr w:rsidR="006300B6" w:rsidTr="0048721C">
        <w:trPr>
          <w:trHeight w:hRule="exact" w:val="859"/>
          <w:jc w:val="center"/>
        </w:trPr>
        <w:tc>
          <w:tcPr>
            <w:tcW w:w="1239" w:type="dxa"/>
            <w:vMerge/>
            <w:tcBorders>
              <w:left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黑体" w:eastAsia="黑体" w:cs="黑体"/>
                <w:sz w:val="22"/>
                <w:szCs w:val="22"/>
              </w:rPr>
            </w:pPr>
          </w:p>
        </w:tc>
        <w:tc>
          <w:tcPr>
            <w:tcW w:w="2592" w:type="dxa"/>
            <w:gridSpan w:val="3"/>
            <w:tcBorders>
              <w:top w:val="single" w:sz="4" w:space="0" w:color="000000"/>
              <w:left w:val="single" w:sz="4" w:space="0" w:color="000000"/>
              <w:bottom w:val="single" w:sz="4" w:space="0" w:color="000000"/>
              <w:right w:val="single" w:sz="4" w:space="0" w:color="auto"/>
            </w:tcBorders>
            <w:vAlign w:val="center"/>
          </w:tcPr>
          <w:p w:rsidR="006300B6" w:rsidRDefault="006300B6" w:rsidP="0048721C">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租赁办公用房</w:t>
            </w:r>
          </w:p>
        </w:tc>
        <w:tc>
          <w:tcPr>
            <w:tcW w:w="5240" w:type="dxa"/>
            <w:tcBorders>
              <w:top w:val="single" w:sz="4" w:space="0" w:color="000000"/>
              <w:left w:val="single" w:sz="4" w:space="0" w:color="auto"/>
              <w:bottom w:val="single" w:sz="4" w:space="0" w:color="000000"/>
              <w:right w:val="single" w:sz="4" w:space="0" w:color="000000"/>
            </w:tcBorders>
            <w:noWrap/>
            <w:vAlign w:val="center"/>
          </w:tcPr>
          <w:p w:rsidR="006300B6" w:rsidRPr="004C02B8" w:rsidRDefault="006300B6" w:rsidP="0048721C">
            <w:pPr>
              <w:widowControl/>
              <w:jc w:val="center"/>
              <w:textAlignment w:val="center"/>
              <w:rPr>
                <w:sz w:val="24"/>
                <w:szCs w:val="24"/>
              </w:rPr>
            </w:pPr>
            <w:r w:rsidRPr="004C02B8">
              <w:rPr>
                <w:rFonts w:hint="eastAsia"/>
                <w:sz w:val="24"/>
                <w:szCs w:val="24"/>
              </w:rPr>
              <w:t>前</w:t>
            </w:r>
            <w:r w:rsidRPr="004C02B8">
              <w:rPr>
                <w:rFonts w:hint="eastAsia"/>
                <w:sz w:val="24"/>
                <w:szCs w:val="24"/>
              </w:rPr>
              <w:t>3</w:t>
            </w:r>
            <w:r w:rsidRPr="004C02B8">
              <w:rPr>
                <w:rFonts w:hint="eastAsia"/>
                <w:sz w:val="24"/>
                <w:szCs w:val="24"/>
              </w:rPr>
              <w:t>年每年补贴租房款的</w:t>
            </w:r>
            <w:r w:rsidRPr="004C02B8">
              <w:rPr>
                <w:rFonts w:hint="eastAsia"/>
                <w:sz w:val="24"/>
                <w:szCs w:val="24"/>
              </w:rPr>
              <w:t>30%</w:t>
            </w:r>
            <w:r w:rsidRPr="004C02B8">
              <w:rPr>
                <w:rFonts w:hint="eastAsia"/>
                <w:sz w:val="24"/>
                <w:szCs w:val="24"/>
              </w:rPr>
              <w:t>，</w:t>
            </w:r>
          </w:p>
          <w:p w:rsidR="006300B6" w:rsidRDefault="006300B6" w:rsidP="0048721C">
            <w:pPr>
              <w:pStyle w:val="2"/>
              <w:ind w:firstLineChars="600" w:firstLine="1440"/>
              <w:rPr>
                <w:rFonts w:ascii="宋体" w:hAnsi="宋体" w:cs="宋体"/>
                <w:color w:val="000000"/>
                <w:kern w:val="0"/>
                <w:sz w:val="24"/>
              </w:rPr>
            </w:pPr>
            <w:r w:rsidRPr="004C02B8">
              <w:rPr>
                <w:rFonts w:ascii="Calibri" w:eastAsia="宋体" w:hAnsi="Calibri" w:hint="eastAsia"/>
                <w:sz w:val="24"/>
                <w:szCs w:val="24"/>
              </w:rPr>
              <w:t>最高</w:t>
            </w:r>
            <w:r w:rsidRPr="004C02B8">
              <w:rPr>
                <w:rFonts w:ascii="Calibri" w:eastAsia="宋体" w:hAnsi="Calibri" w:hint="eastAsia"/>
                <w:sz w:val="24"/>
                <w:szCs w:val="24"/>
              </w:rPr>
              <w:t>100</w:t>
            </w:r>
            <w:r w:rsidRPr="004C02B8">
              <w:rPr>
                <w:rFonts w:ascii="Calibri" w:eastAsia="宋体" w:hAnsi="Calibri" w:hint="eastAsia"/>
                <w:sz w:val="24"/>
                <w:szCs w:val="24"/>
              </w:rPr>
              <w:t>万元</w:t>
            </w:r>
          </w:p>
        </w:tc>
      </w:tr>
      <w:tr w:rsidR="006300B6" w:rsidTr="0048721C">
        <w:trPr>
          <w:trHeight w:hRule="exact" w:val="909"/>
          <w:jc w:val="center"/>
        </w:trPr>
        <w:tc>
          <w:tcPr>
            <w:tcW w:w="1239" w:type="dxa"/>
            <w:vMerge w:val="restart"/>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印证材料</w:t>
            </w:r>
          </w:p>
        </w:tc>
        <w:tc>
          <w:tcPr>
            <w:tcW w:w="683"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sz w:val="22"/>
              </w:rPr>
            </w:pPr>
            <w:r>
              <w:rPr>
                <w:rFonts w:ascii="黑体" w:eastAsia="黑体" w:hAnsi="宋体" w:cs="黑体" w:hint="eastAsia"/>
                <w:color w:val="000000"/>
                <w:kern w:val="0"/>
                <w:sz w:val="24"/>
                <w:szCs w:val="24"/>
              </w:rPr>
              <w:t>1</w:t>
            </w:r>
          </w:p>
        </w:tc>
        <w:tc>
          <w:tcPr>
            <w:tcW w:w="7149" w:type="dxa"/>
            <w:gridSpan w:val="3"/>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购买办公用房的，提供不动产登记证书、商品房购买合同及发票</w:t>
            </w:r>
          </w:p>
        </w:tc>
      </w:tr>
      <w:tr w:rsidR="006300B6" w:rsidTr="0048721C">
        <w:trPr>
          <w:trHeight w:hRule="exact" w:val="851"/>
          <w:jc w:val="center"/>
        </w:trPr>
        <w:tc>
          <w:tcPr>
            <w:tcW w:w="1239" w:type="dxa"/>
            <w:vMerge/>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p>
        </w:tc>
        <w:tc>
          <w:tcPr>
            <w:tcW w:w="683"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eastAsia="黑体" w:hAnsi="宋体" w:cs="宋体"/>
                <w:sz w:val="22"/>
              </w:rPr>
            </w:pPr>
            <w:r>
              <w:rPr>
                <w:rFonts w:ascii="黑体" w:eastAsia="黑体" w:hAnsi="宋体" w:cs="黑体" w:hint="eastAsia"/>
                <w:color w:val="000000"/>
                <w:kern w:val="0"/>
                <w:sz w:val="24"/>
                <w:szCs w:val="24"/>
              </w:rPr>
              <w:t>2</w:t>
            </w:r>
          </w:p>
        </w:tc>
        <w:tc>
          <w:tcPr>
            <w:tcW w:w="7149" w:type="dxa"/>
            <w:gridSpan w:val="3"/>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自建自用办公用房的，提供工程决算书</w:t>
            </w:r>
          </w:p>
        </w:tc>
      </w:tr>
      <w:tr w:rsidR="006300B6" w:rsidTr="0048721C">
        <w:trPr>
          <w:trHeight w:hRule="exact" w:val="849"/>
          <w:jc w:val="center"/>
        </w:trPr>
        <w:tc>
          <w:tcPr>
            <w:tcW w:w="1239" w:type="dxa"/>
            <w:vMerge/>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p>
        </w:tc>
        <w:tc>
          <w:tcPr>
            <w:tcW w:w="683"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sz w:val="22"/>
              </w:rPr>
              <w:t>3</w:t>
            </w:r>
          </w:p>
        </w:tc>
        <w:tc>
          <w:tcPr>
            <w:tcW w:w="7149" w:type="dxa"/>
            <w:gridSpan w:val="3"/>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left"/>
              <w:textAlignment w:val="center"/>
              <w:rPr>
                <w:rFonts w:ascii="宋体" w:hAnsi="宋体" w:cs="宋体"/>
                <w:color w:val="000000"/>
                <w:kern w:val="0"/>
                <w:sz w:val="24"/>
                <w:szCs w:val="24"/>
              </w:rPr>
            </w:pPr>
            <w:r>
              <w:rPr>
                <w:rFonts w:ascii="宋体" w:hAnsi="宋体" w:cs="宋体" w:hint="eastAsia"/>
                <w:color w:val="000000"/>
                <w:kern w:val="0"/>
                <w:sz w:val="24"/>
                <w:szCs w:val="24"/>
              </w:rPr>
              <w:t>租用办公用房的，提供租赁合同及发票</w:t>
            </w:r>
          </w:p>
        </w:tc>
      </w:tr>
      <w:tr w:rsidR="006300B6" w:rsidTr="0048721C">
        <w:trPr>
          <w:trHeight w:hRule="exact" w:val="731"/>
          <w:jc w:val="center"/>
        </w:trPr>
        <w:tc>
          <w:tcPr>
            <w:tcW w:w="1239"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受理部门</w:t>
            </w:r>
          </w:p>
        </w:tc>
        <w:tc>
          <w:tcPr>
            <w:tcW w:w="7832" w:type="dxa"/>
            <w:gridSpan w:val="4"/>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color w:val="000000"/>
                <w:kern w:val="0"/>
                <w:sz w:val="24"/>
                <w:szCs w:val="24"/>
              </w:rPr>
              <w:t>政务服务中心政策兑现平台</w:t>
            </w:r>
          </w:p>
        </w:tc>
      </w:tr>
      <w:tr w:rsidR="006300B6" w:rsidTr="0048721C">
        <w:trPr>
          <w:trHeight w:hRule="exact" w:val="731"/>
          <w:jc w:val="center"/>
        </w:trPr>
        <w:tc>
          <w:tcPr>
            <w:tcW w:w="1239"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业务部门</w:t>
            </w:r>
          </w:p>
        </w:tc>
        <w:tc>
          <w:tcPr>
            <w:tcW w:w="7832" w:type="dxa"/>
            <w:gridSpan w:val="4"/>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color w:val="000000"/>
                <w:kern w:val="0"/>
                <w:sz w:val="24"/>
                <w:szCs w:val="24"/>
              </w:rPr>
              <w:t>投融资促进中心</w:t>
            </w:r>
          </w:p>
        </w:tc>
      </w:tr>
      <w:tr w:rsidR="006300B6" w:rsidTr="0048721C">
        <w:trPr>
          <w:trHeight w:hRule="exact" w:val="731"/>
          <w:jc w:val="center"/>
        </w:trPr>
        <w:tc>
          <w:tcPr>
            <w:tcW w:w="1239"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会审部门</w:t>
            </w:r>
          </w:p>
        </w:tc>
        <w:tc>
          <w:tcPr>
            <w:tcW w:w="7832" w:type="dxa"/>
            <w:gridSpan w:val="4"/>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widowControl/>
              <w:jc w:val="center"/>
              <w:textAlignment w:val="center"/>
              <w:rPr>
                <w:rFonts w:ascii="宋体" w:hAnsi="宋体" w:cs="宋体"/>
                <w:sz w:val="22"/>
              </w:rPr>
            </w:pPr>
            <w:r>
              <w:rPr>
                <w:rFonts w:ascii="宋体" w:hAnsi="宋体" w:cs="宋体" w:hint="eastAsia"/>
                <w:color w:val="000000"/>
                <w:kern w:val="0"/>
                <w:sz w:val="24"/>
                <w:szCs w:val="24"/>
              </w:rPr>
              <w:t>财政管理运营部</w:t>
            </w:r>
          </w:p>
        </w:tc>
      </w:tr>
      <w:tr w:rsidR="006300B6" w:rsidTr="0048721C">
        <w:trPr>
          <w:trHeight w:hRule="exact" w:val="2260"/>
          <w:jc w:val="center"/>
        </w:trPr>
        <w:tc>
          <w:tcPr>
            <w:tcW w:w="1239" w:type="dxa"/>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pStyle w:val="TableParagraph"/>
              <w:tabs>
                <w:tab w:val="left" w:pos="739"/>
              </w:tabs>
              <w:kinsoku w:val="0"/>
              <w:overflowPunct w:val="0"/>
              <w:spacing w:line="20" w:lineRule="atLeast"/>
              <w:jc w:val="center"/>
              <w:rPr>
                <w:rFonts w:ascii="Times New Roman" w:cs="Times New Roman"/>
                <w:sz w:val="22"/>
                <w:szCs w:val="22"/>
              </w:rPr>
            </w:pPr>
            <w:r>
              <w:rPr>
                <w:rFonts w:ascii="黑体" w:eastAsia="黑体" w:cs="黑体" w:hint="eastAsia"/>
                <w:sz w:val="22"/>
                <w:szCs w:val="22"/>
              </w:rPr>
              <w:t>备</w:t>
            </w:r>
            <w:r>
              <w:rPr>
                <w:rFonts w:ascii="黑体" w:eastAsia="黑体" w:cs="黑体"/>
                <w:sz w:val="22"/>
                <w:szCs w:val="22"/>
              </w:rPr>
              <w:tab/>
            </w:r>
            <w:r>
              <w:rPr>
                <w:rFonts w:ascii="黑体" w:eastAsia="黑体" w:cs="黑体" w:hint="eastAsia"/>
                <w:sz w:val="22"/>
                <w:szCs w:val="22"/>
              </w:rPr>
              <w:t>注</w:t>
            </w:r>
          </w:p>
        </w:tc>
        <w:tc>
          <w:tcPr>
            <w:tcW w:w="7832" w:type="dxa"/>
            <w:gridSpan w:val="4"/>
            <w:tcBorders>
              <w:top w:val="single" w:sz="4" w:space="0" w:color="000000"/>
              <w:left w:val="single" w:sz="4" w:space="0" w:color="000000"/>
              <w:bottom w:val="single" w:sz="4" w:space="0" w:color="000000"/>
              <w:right w:val="single" w:sz="4" w:space="0" w:color="000000"/>
            </w:tcBorders>
            <w:noWrap/>
            <w:vAlign w:val="center"/>
          </w:tcPr>
          <w:p w:rsidR="006300B6" w:rsidRDefault="006300B6" w:rsidP="0048721C">
            <w:pPr>
              <w:spacing w:line="20" w:lineRule="atLeast"/>
              <w:jc w:val="left"/>
              <w:rPr>
                <w:sz w:val="24"/>
                <w:szCs w:val="24"/>
              </w:rPr>
            </w:pPr>
            <w:r>
              <w:rPr>
                <w:rFonts w:hint="eastAsia"/>
                <w:sz w:val="24"/>
                <w:szCs w:val="24"/>
              </w:rPr>
              <w:t>1.</w:t>
            </w:r>
            <w:r>
              <w:rPr>
                <w:rFonts w:hint="eastAsia"/>
                <w:sz w:val="24"/>
                <w:szCs w:val="24"/>
              </w:rPr>
              <w:t>获得自建自用、购买办公用房补贴的金融机构，</w:t>
            </w:r>
            <w:r>
              <w:rPr>
                <w:rFonts w:hint="eastAsia"/>
                <w:sz w:val="24"/>
                <w:szCs w:val="24"/>
              </w:rPr>
              <w:t>5</w:t>
            </w:r>
            <w:r>
              <w:rPr>
                <w:rFonts w:hint="eastAsia"/>
                <w:sz w:val="24"/>
                <w:szCs w:val="24"/>
              </w:rPr>
              <w:t>年内不得出售或出租该办公用房。</w:t>
            </w:r>
          </w:p>
          <w:p w:rsidR="006300B6" w:rsidRDefault="006300B6" w:rsidP="0048721C">
            <w:pPr>
              <w:spacing w:line="20" w:lineRule="atLeast"/>
              <w:jc w:val="left"/>
              <w:rPr>
                <w:sz w:val="24"/>
                <w:szCs w:val="24"/>
              </w:rPr>
            </w:pPr>
            <w:r>
              <w:rPr>
                <w:rFonts w:hint="eastAsia"/>
                <w:sz w:val="24"/>
                <w:szCs w:val="24"/>
              </w:rPr>
              <w:t>2.</w:t>
            </w:r>
            <w:r>
              <w:rPr>
                <w:rFonts w:hint="eastAsia"/>
                <w:sz w:val="24"/>
                <w:szCs w:val="24"/>
              </w:rPr>
              <w:t>金融机构享受自建自用补贴的，不再享受购房、租房补贴；金融机构享受购房补贴的，不再享受租房补贴。</w:t>
            </w:r>
          </w:p>
          <w:p w:rsidR="006300B6" w:rsidRDefault="006300B6" w:rsidP="0048721C">
            <w:pPr>
              <w:spacing w:line="20" w:lineRule="atLeast"/>
              <w:jc w:val="left"/>
              <w:rPr>
                <w:sz w:val="24"/>
                <w:szCs w:val="24"/>
              </w:rPr>
            </w:pPr>
            <w:r>
              <w:rPr>
                <w:rFonts w:hint="eastAsia"/>
                <w:sz w:val="24"/>
                <w:szCs w:val="24"/>
              </w:rPr>
              <w:t>3.</w:t>
            </w:r>
            <w:r>
              <w:rPr>
                <w:rFonts w:hint="eastAsia"/>
                <w:sz w:val="24"/>
                <w:szCs w:val="24"/>
              </w:rPr>
              <w:t>建设、购买、租用办公用房价格超过同区域市场价格</w:t>
            </w:r>
            <w:r>
              <w:rPr>
                <w:rFonts w:hint="eastAsia"/>
                <w:sz w:val="24"/>
                <w:szCs w:val="24"/>
              </w:rPr>
              <w:t>50%</w:t>
            </w:r>
            <w:r>
              <w:rPr>
                <w:rFonts w:hint="eastAsia"/>
                <w:sz w:val="24"/>
                <w:szCs w:val="24"/>
              </w:rPr>
              <w:t>的，示范区有权不予奖励。</w:t>
            </w:r>
          </w:p>
        </w:tc>
      </w:tr>
    </w:tbl>
    <w:p w:rsidR="006300B6" w:rsidRDefault="006300B6" w:rsidP="006300B6">
      <w:pPr>
        <w:spacing w:beforeLines="50"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普惠类兑现清单</w:t>
      </w:r>
    </w:p>
    <w:tbl>
      <w:tblPr>
        <w:tblW w:w="0" w:type="auto"/>
        <w:jc w:val="center"/>
        <w:tblLayout w:type="fixed"/>
        <w:tblCellMar>
          <w:left w:w="0" w:type="dxa"/>
          <w:right w:w="0" w:type="dxa"/>
        </w:tblCellMar>
        <w:tblLook w:val="0000"/>
      </w:tblPr>
      <w:tblGrid>
        <w:gridCol w:w="1009"/>
        <w:gridCol w:w="535"/>
        <w:gridCol w:w="7527"/>
      </w:tblGrid>
      <w:tr w:rsidR="006300B6" w:rsidTr="0048721C">
        <w:trPr>
          <w:trHeight w:hRule="exact" w:val="737"/>
          <w:jc w:val="center"/>
        </w:trPr>
        <w:tc>
          <w:tcPr>
            <w:tcW w:w="1009" w:type="dxa"/>
            <w:tcBorders>
              <w:top w:val="single" w:sz="4" w:space="0" w:color="000000"/>
              <w:left w:val="single" w:sz="4" w:space="0" w:color="000000"/>
              <w:bottom w:val="single" w:sz="4" w:space="0" w:color="000000"/>
              <w:right w:val="single" w:sz="4" w:space="0" w:color="000000"/>
            </w:tcBorders>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事项名称</w:t>
            </w:r>
          </w:p>
        </w:tc>
        <w:tc>
          <w:tcPr>
            <w:tcW w:w="8062" w:type="dxa"/>
            <w:gridSpan w:val="2"/>
            <w:tcBorders>
              <w:top w:val="single" w:sz="4" w:space="0" w:color="000000"/>
              <w:left w:val="single" w:sz="4" w:space="0" w:color="000000"/>
              <w:bottom w:val="single" w:sz="4" w:space="0" w:color="000000"/>
              <w:right w:val="single" w:sz="4" w:space="0" w:color="000000"/>
            </w:tcBorders>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Style w:val="font31"/>
                <w:rFonts w:hint="default"/>
              </w:rPr>
              <w:t>金融机构风险补偿</w:t>
            </w:r>
          </w:p>
        </w:tc>
      </w:tr>
      <w:tr w:rsidR="006300B6" w:rsidTr="0048721C">
        <w:trPr>
          <w:trHeight w:hRule="exact" w:val="737"/>
          <w:jc w:val="center"/>
        </w:trPr>
        <w:tc>
          <w:tcPr>
            <w:tcW w:w="1009" w:type="dxa"/>
            <w:tcBorders>
              <w:top w:val="single" w:sz="4" w:space="0" w:color="000000"/>
              <w:left w:val="single" w:sz="4" w:space="0" w:color="000000"/>
              <w:bottom w:val="single" w:sz="4" w:space="0" w:color="000000"/>
              <w:right w:val="single" w:sz="4" w:space="0" w:color="000000"/>
            </w:tcBorders>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政策依据</w:t>
            </w:r>
          </w:p>
        </w:tc>
        <w:tc>
          <w:tcPr>
            <w:tcW w:w="8062" w:type="dxa"/>
            <w:gridSpan w:val="2"/>
            <w:tcBorders>
              <w:top w:val="single" w:sz="4" w:space="0" w:color="000000"/>
              <w:left w:val="single" w:sz="4" w:space="0" w:color="000000"/>
              <w:bottom w:val="single" w:sz="4" w:space="0" w:color="000000"/>
              <w:right w:val="single" w:sz="4" w:space="0" w:color="000000"/>
            </w:tcBorders>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Style w:val="font31"/>
                <w:rFonts w:hint="default"/>
              </w:rPr>
              <w:t>《山西转型综合改革示范区促进金融业发展办法》</w:t>
            </w:r>
          </w:p>
        </w:tc>
      </w:tr>
      <w:tr w:rsidR="006300B6" w:rsidTr="0048721C">
        <w:trPr>
          <w:trHeight w:hRule="exact" w:val="584"/>
          <w:jc w:val="center"/>
        </w:trPr>
        <w:tc>
          <w:tcPr>
            <w:tcW w:w="1009" w:type="dxa"/>
            <w:vMerge w:val="restart"/>
            <w:tcBorders>
              <w:top w:val="single" w:sz="4" w:space="0" w:color="000000"/>
              <w:left w:val="single" w:sz="4" w:space="0" w:color="000000"/>
              <w:bottom w:val="single" w:sz="4" w:space="0" w:color="000000"/>
              <w:right w:val="single" w:sz="4" w:space="0" w:color="000000"/>
            </w:tcBorders>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申请条件</w:t>
            </w:r>
          </w:p>
        </w:tc>
        <w:tc>
          <w:tcPr>
            <w:tcW w:w="535" w:type="dxa"/>
            <w:tcBorders>
              <w:top w:val="single" w:sz="4" w:space="0" w:color="000000"/>
              <w:left w:val="single" w:sz="4" w:space="0" w:color="000000"/>
              <w:bottom w:val="single" w:sz="4" w:space="0" w:color="000000"/>
              <w:right w:val="single" w:sz="4" w:space="0" w:color="000000"/>
            </w:tcBorders>
            <w:vAlign w:val="center"/>
          </w:tcPr>
          <w:p w:rsidR="006300B6" w:rsidRDefault="006300B6" w:rsidP="0048721C">
            <w:pPr>
              <w:pStyle w:val="TableParagraph"/>
              <w:kinsoku w:val="0"/>
              <w:overflowPunct w:val="0"/>
              <w:spacing w:line="20" w:lineRule="atLeast"/>
              <w:jc w:val="center"/>
              <w:rPr>
                <w:rFonts w:ascii="Times New Roman" w:cs="Times New Roman"/>
                <w:sz w:val="24"/>
              </w:rPr>
            </w:pPr>
            <w:r>
              <w:rPr>
                <w:sz w:val="24"/>
              </w:rPr>
              <w:t>1</w:t>
            </w:r>
          </w:p>
        </w:tc>
        <w:tc>
          <w:tcPr>
            <w:tcW w:w="7527" w:type="dxa"/>
            <w:tcBorders>
              <w:top w:val="single" w:sz="4" w:space="0" w:color="000000"/>
              <w:left w:val="single" w:sz="4" w:space="0" w:color="000000"/>
              <w:bottom w:val="single" w:sz="4" w:space="0" w:color="000000"/>
              <w:right w:val="single" w:sz="4" w:space="0" w:color="000000"/>
            </w:tcBorders>
            <w:vAlign w:val="center"/>
          </w:tcPr>
          <w:p w:rsidR="006300B6" w:rsidRDefault="006300B6" w:rsidP="0048721C">
            <w:pPr>
              <w:pStyle w:val="TableParagraph"/>
              <w:kinsoku w:val="0"/>
              <w:overflowPunct w:val="0"/>
              <w:spacing w:line="20" w:lineRule="atLeast"/>
              <w:jc w:val="left"/>
              <w:rPr>
                <w:rFonts w:ascii="Times New Roman" w:cs="Times New Roman"/>
                <w:sz w:val="24"/>
              </w:rPr>
            </w:pPr>
            <w:r>
              <w:rPr>
                <w:rFonts w:hint="eastAsia"/>
                <w:sz w:val="24"/>
              </w:rPr>
              <w:t>在示范区注册、纳税，且具有独立法人资格的金融机构。</w:t>
            </w:r>
          </w:p>
        </w:tc>
      </w:tr>
      <w:tr w:rsidR="006300B6" w:rsidTr="0048721C">
        <w:trPr>
          <w:trHeight w:hRule="exact" w:val="789"/>
          <w:jc w:val="center"/>
        </w:trPr>
        <w:tc>
          <w:tcPr>
            <w:tcW w:w="1009" w:type="dxa"/>
            <w:vMerge/>
            <w:tcBorders>
              <w:top w:val="single" w:sz="4" w:space="0" w:color="000000"/>
              <w:left w:val="single" w:sz="4" w:space="0" w:color="000000"/>
              <w:bottom w:val="single" w:sz="4" w:space="0" w:color="000000"/>
              <w:right w:val="single" w:sz="4" w:space="0" w:color="000000"/>
            </w:tcBorders>
            <w:vAlign w:val="center"/>
          </w:tcPr>
          <w:p w:rsidR="006300B6" w:rsidRDefault="006300B6" w:rsidP="0048721C">
            <w:pPr>
              <w:pStyle w:val="TableParagraph"/>
              <w:kinsoku w:val="0"/>
              <w:overflowPunct w:val="0"/>
              <w:spacing w:line="20" w:lineRule="atLeast"/>
              <w:rPr>
                <w:rFonts w:ascii="Times New Roman" w:cs="Times New Roman"/>
                <w:sz w:val="22"/>
                <w:szCs w:val="22"/>
              </w:rPr>
            </w:pPr>
          </w:p>
        </w:tc>
        <w:tc>
          <w:tcPr>
            <w:tcW w:w="535" w:type="dxa"/>
            <w:tcBorders>
              <w:top w:val="single" w:sz="4" w:space="0" w:color="000000"/>
              <w:left w:val="single" w:sz="4" w:space="0" w:color="000000"/>
              <w:bottom w:val="single" w:sz="4" w:space="0" w:color="000000"/>
              <w:right w:val="single" w:sz="4" w:space="0" w:color="000000"/>
            </w:tcBorders>
            <w:vAlign w:val="center"/>
          </w:tcPr>
          <w:p w:rsidR="006300B6" w:rsidRDefault="006300B6" w:rsidP="0048721C">
            <w:pPr>
              <w:pStyle w:val="TableParagraph"/>
              <w:kinsoku w:val="0"/>
              <w:overflowPunct w:val="0"/>
              <w:spacing w:line="20" w:lineRule="atLeast"/>
              <w:jc w:val="center"/>
              <w:rPr>
                <w:rFonts w:ascii="Times New Roman" w:cs="Times New Roman"/>
                <w:sz w:val="24"/>
              </w:rPr>
            </w:pPr>
            <w:r>
              <w:rPr>
                <w:sz w:val="24"/>
              </w:rPr>
              <w:t>2</w:t>
            </w:r>
          </w:p>
        </w:tc>
        <w:tc>
          <w:tcPr>
            <w:tcW w:w="7527" w:type="dxa"/>
            <w:tcBorders>
              <w:top w:val="single" w:sz="4" w:space="0" w:color="000000"/>
              <w:left w:val="single" w:sz="4" w:space="0" w:color="000000"/>
              <w:bottom w:val="single" w:sz="4" w:space="0" w:color="000000"/>
              <w:right w:val="single" w:sz="4" w:space="0" w:color="000000"/>
            </w:tcBorders>
            <w:vAlign w:val="center"/>
          </w:tcPr>
          <w:p w:rsidR="006300B6" w:rsidRDefault="006300B6" w:rsidP="0048721C">
            <w:pPr>
              <w:pStyle w:val="TableParagraph"/>
              <w:kinsoku w:val="0"/>
              <w:overflowPunct w:val="0"/>
              <w:spacing w:line="20" w:lineRule="atLeast"/>
              <w:jc w:val="left"/>
              <w:rPr>
                <w:rFonts w:ascii="Times New Roman" w:cs="Times New Roman"/>
                <w:sz w:val="24"/>
              </w:rPr>
            </w:pPr>
            <w:r>
              <w:rPr>
                <w:rFonts w:hint="eastAsia"/>
                <w:sz w:val="24"/>
              </w:rPr>
              <w:t>为示范区内中小微企业或科技成果转化项目提供资金支持的基金、银行、融资担保公司等金融机构。</w:t>
            </w:r>
          </w:p>
        </w:tc>
      </w:tr>
      <w:tr w:rsidR="006300B6" w:rsidTr="0048721C">
        <w:trPr>
          <w:trHeight w:hRule="exact" w:val="1173"/>
          <w:jc w:val="center"/>
        </w:trPr>
        <w:tc>
          <w:tcPr>
            <w:tcW w:w="1009" w:type="dxa"/>
            <w:vMerge/>
            <w:tcBorders>
              <w:top w:val="single" w:sz="4" w:space="0" w:color="000000"/>
              <w:left w:val="single" w:sz="4" w:space="0" w:color="000000"/>
              <w:bottom w:val="single" w:sz="4" w:space="0" w:color="000000"/>
              <w:right w:val="single" w:sz="4" w:space="0" w:color="000000"/>
            </w:tcBorders>
            <w:vAlign w:val="center"/>
          </w:tcPr>
          <w:p w:rsidR="006300B6" w:rsidRDefault="006300B6" w:rsidP="0048721C">
            <w:pPr>
              <w:pStyle w:val="TableParagraph"/>
              <w:kinsoku w:val="0"/>
              <w:overflowPunct w:val="0"/>
              <w:spacing w:line="20" w:lineRule="atLeast"/>
              <w:rPr>
                <w:rFonts w:ascii="Times New Roman" w:cs="Times New Roman"/>
                <w:sz w:val="22"/>
                <w:szCs w:val="22"/>
              </w:rPr>
            </w:pPr>
          </w:p>
        </w:tc>
        <w:tc>
          <w:tcPr>
            <w:tcW w:w="535" w:type="dxa"/>
            <w:tcBorders>
              <w:top w:val="single" w:sz="4" w:space="0" w:color="000000"/>
              <w:left w:val="single" w:sz="4" w:space="0" w:color="000000"/>
              <w:bottom w:val="single" w:sz="4" w:space="0" w:color="000000"/>
              <w:right w:val="single" w:sz="4" w:space="0" w:color="000000"/>
            </w:tcBorders>
            <w:vAlign w:val="center"/>
          </w:tcPr>
          <w:p w:rsidR="006300B6" w:rsidRDefault="006300B6" w:rsidP="0048721C">
            <w:pPr>
              <w:pStyle w:val="TableParagraph"/>
              <w:kinsoku w:val="0"/>
              <w:overflowPunct w:val="0"/>
              <w:spacing w:line="20" w:lineRule="atLeast"/>
              <w:jc w:val="center"/>
              <w:rPr>
                <w:rFonts w:ascii="Times New Roman" w:cs="Times New Roman"/>
                <w:sz w:val="24"/>
              </w:rPr>
            </w:pPr>
            <w:r>
              <w:rPr>
                <w:sz w:val="24"/>
              </w:rPr>
              <w:t>3</w:t>
            </w:r>
          </w:p>
        </w:tc>
        <w:tc>
          <w:tcPr>
            <w:tcW w:w="7527" w:type="dxa"/>
            <w:tcBorders>
              <w:top w:val="single" w:sz="4" w:space="0" w:color="000000"/>
              <w:left w:val="single" w:sz="4" w:space="0" w:color="000000"/>
              <w:bottom w:val="single" w:sz="4" w:space="0" w:color="000000"/>
              <w:right w:val="single" w:sz="4" w:space="0" w:color="000000"/>
            </w:tcBorders>
            <w:vAlign w:val="center"/>
          </w:tcPr>
          <w:p w:rsidR="006300B6" w:rsidRDefault="006300B6" w:rsidP="0048721C">
            <w:pPr>
              <w:pStyle w:val="TableParagraph"/>
              <w:kinsoku w:val="0"/>
              <w:overflowPunct w:val="0"/>
              <w:spacing w:line="20" w:lineRule="atLeast"/>
              <w:jc w:val="left"/>
              <w:rPr>
                <w:rFonts w:ascii="Times New Roman" w:cs="Times New Roman"/>
                <w:sz w:val="24"/>
              </w:rPr>
            </w:pPr>
            <w:r>
              <w:rPr>
                <w:rFonts w:hint="eastAsia"/>
                <w:sz w:val="24"/>
              </w:rPr>
              <w:t>风险补偿仅限于对示范区内中小微企业或科技成果转化项目提供资金支持过程中产生的投资本金损失、银行本金损失、担保机构代偿损失等，应为扣除通过司法诉讼程序和其他途径已追回金额的实际损失。</w:t>
            </w:r>
          </w:p>
        </w:tc>
      </w:tr>
      <w:tr w:rsidR="006300B6" w:rsidTr="0048721C">
        <w:trPr>
          <w:trHeight w:hRule="exact" w:val="992"/>
          <w:jc w:val="center"/>
        </w:trPr>
        <w:tc>
          <w:tcPr>
            <w:tcW w:w="1009" w:type="dxa"/>
            <w:tcBorders>
              <w:top w:val="single" w:sz="4" w:space="0" w:color="000000"/>
              <w:left w:val="single" w:sz="4" w:space="0" w:color="000000"/>
              <w:bottom w:val="single" w:sz="4" w:space="0" w:color="000000"/>
              <w:right w:val="single" w:sz="4" w:space="0" w:color="000000"/>
            </w:tcBorders>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lang w:val="en-US"/>
              </w:rPr>
              <w:t>补贴</w:t>
            </w:r>
            <w:r>
              <w:rPr>
                <w:rFonts w:ascii="黑体" w:eastAsia="黑体" w:cs="黑体" w:hint="eastAsia"/>
                <w:sz w:val="22"/>
                <w:szCs w:val="22"/>
              </w:rPr>
              <w:t>标准</w:t>
            </w:r>
          </w:p>
        </w:tc>
        <w:tc>
          <w:tcPr>
            <w:tcW w:w="8062" w:type="dxa"/>
            <w:gridSpan w:val="2"/>
            <w:tcBorders>
              <w:top w:val="single" w:sz="4" w:space="0" w:color="000000"/>
              <w:left w:val="single" w:sz="4" w:space="0" w:color="000000"/>
              <w:bottom w:val="single" w:sz="4" w:space="0" w:color="000000"/>
              <w:right w:val="single" w:sz="4" w:space="0" w:color="000000"/>
            </w:tcBorders>
            <w:vAlign w:val="center"/>
          </w:tcPr>
          <w:p w:rsidR="006300B6" w:rsidRDefault="006300B6" w:rsidP="0048721C">
            <w:pPr>
              <w:pStyle w:val="TableParagraph"/>
              <w:kinsoku w:val="0"/>
              <w:overflowPunct w:val="0"/>
              <w:spacing w:line="20" w:lineRule="atLeast"/>
              <w:ind w:firstLineChars="200" w:firstLine="480"/>
              <w:jc w:val="left"/>
              <w:rPr>
                <w:rFonts w:ascii="Times New Roman" w:cs="Times New Roman"/>
                <w:sz w:val="24"/>
              </w:rPr>
            </w:pPr>
            <w:r>
              <w:rPr>
                <w:rFonts w:hint="eastAsia"/>
                <w:sz w:val="24"/>
              </w:rPr>
              <w:t>按照企业投资法定程序核销额或贷款本金法定程序核销额的</w:t>
            </w:r>
            <w:r>
              <w:rPr>
                <w:sz w:val="24"/>
              </w:rPr>
              <w:t>30%</w:t>
            </w:r>
            <w:r>
              <w:rPr>
                <w:rFonts w:hint="eastAsia"/>
                <w:sz w:val="24"/>
              </w:rPr>
              <w:t>予以补贴，单笔最高500万元。</w:t>
            </w:r>
          </w:p>
        </w:tc>
      </w:tr>
      <w:tr w:rsidR="006300B6" w:rsidTr="0048721C">
        <w:trPr>
          <w:trHeight w:hRule="exact" w:val="567"/>
          <w:jc w:val="center"/>
        </w:trPr>
        <w:tc>
          <w:tcPr>
            <w:tcW w:w="1009" w:type="dxa"/>
            <w:vMerge w:val="restart"/>
            <w:tcBorders>
              <w:top w:val="single" w:sz="4" w:space="0" w:color="000000"/>
              <w:left w:val="single" w:sz="4" w:space="0" w:color="000000"/>
              <w:right w:val="single" w:sz="4" w:space="0" w:color="000000"/>
            </w:tcBorders>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印证材料</w:t>
            </w:r>
          </w:p>
        </w:tc>
        <w:tc>
          <w:tcPr>
            <w:tcW w:w="535" w:type="dxa"/>
            <w:tcBorders>
              <w:top w:val="single" w:sz="4" w:space="0" w:color="000000"/>
              <w:left w:val="single" w:sz="4" w:space="0" w:color="000000"/>
              <w:bottom w:val="single" w:sz="4" w:space="0" w:color="000000"/>
              <w:right w:val="single" w:sz="4" w:space="0" w:color="000000"/>
            </w:tcBorders>
            <w:vAlign w:val="center"/>
          </w:tcPr>
          <w:p w:rsidR="006300B6" w:rsidRDefault="006300B6" w:rsidP="0048721C">
            <w:pPr>
              <w:pStyle w:val="TableParagraph"/>
              <w:kinsoku w:val="0"/>
              <w:overflowPunct w:val="0"/>
              <w:spacing w:line="20" w:lineRule="atLeast"/>
              <w:jc w:val="center"/>
              <w:rPr>
                <w:rFonts w:ascii="Times New Roman" w:cs="Times New Roman"/>
                <w:sz w:val="24"/>
              </w:rPr>
            </w:pPr>
            <w:r>
              <w:rPr>
                <w:sz w:val="24"/>
              </w:rPr>
              <w:t>1</w:t>
            </w:r>
          </w:p>
        </w:tc>
        <w:tc>
          <w:tcPr>
            <w:tcW w:w="7527" w:type="dxa"/>
            <w:tcBorders>
              <w:top w:val="single" w:sz="4" w:space="0" w:color="000000"/>
              <w:left w:val="single" w:sz="4" w:space="0" w:color="000000"/>
              <w:bottom w:val="single" w:sz="4" w:space="0" w:color="000000"/>
              <w:right w:val="single" w:sz="4" w:space="0" w:color="000000"/>
            </w:tcBorders>
            <w:vAlign w:val="center"/>
          </w:tcPr>
          <w:p w:rsidR="006300B6" w:rsidRDefault="006300B6" w:rsidP="0048721C">
            <w:pPr>
              <w:pStyle w:val="TableParagraph"/>
              <w:kinsoku w:val="0"/>
              <w:overflowPunct w:val="0"/>
              <w:spacing w:line="20" w:lineRule="atLeast"/>
              <w:rPr>
                <w:rFonts w:ascii="Times New Roman" w:cs="Times New Roman"/>
                <w:sz w:val="24"/>
              </w:rPr>
            </w:pPr>
            <w:r>
              <w:rPr>
                <w:rStyle w:val="font31"/>
                <w:rFonts w:hint="default"/>
              </w:rPr>
              <w:t>金融业务经营许可证</w:t>
            </w:r>
          </w:p>
        </w:tc>
      </w:tr>
      <w:tr w:rsidR="006300B6" w:rsidTr="0048721C">
        <w:trPr>
          <w:trHeight w:hRule="exact" w:val="567"/>
          <w:jc w:val="center"/>
        </w:trPr>
        <w:tc>
          <w:tcPr>
            <w:tcW w:w="1009" w:type="dxa"/>
            <w:vMerge/>
            <w:tcBorders>
              <w:left w:val="single" w:sz="4" w:space="0" w:color="000000"/>
              <w:right w:val="single" w:sz="4" w:space="0" w:color="000000"/>
            </w:tcBorders>
            <w:vAlign w:val="center"/>
          </w:tcPr>
          <w:p w:rsidR="006300B6" w:rsidRDefault="006300B6" w:rsidP="0048721C">
            <w:pPr>
              <w:pStyle w:val="TableParagraph"/>
              <w:kinsoku w:val="0"/>
              <w:overflowPunct w:val="0"/>
              <w:spacing w:line="20" w:lineRule="atLeast"/>
              <w:rPr>
                <w:rFonts w:ascii="Times New Roman" w:cs="Times New Roman"/>
                <w:sz w:val="22"/>
                <w:szCs w:val="22"/>
              </w:rPr>
            </w:pPr>
          </w:p>
        </w:tc>
        <w:tc>
          <w:tcPr>
            <w:tcW w:w="535" w:type="dxa"/>
            <w:tcBorders>
              <w:top w:val="single" w:sz="4" w:space="0" w:color="000000"/>
              <w:left w:val="single" w:sz="4" w:space="0" w:color="000000"/>
              <w:bottom w:val="single" w:sz="4" w:space="0" w:color="000000"/>
              <w:right w:val="single" w:sz="4" w:space="0" w:color="000000"/>
            </w:tcBorders>
            <w:vAlign w:val="center"/>
          </w:tcPr>
          <w:p w:rsidR="006300B6" w:rsidRDefault="006300B6" w:rsidP="0048721C">
            <w:pPr>
              <w:pStyle w:val="TableParagraph"/>
              <w:kinsoku w:val="0"/>
              <w:overflowPunct w:val="0"/>
              <w:spacing w:line="20" w:lineRule="atLeast"/>
              <w:jc w:val="center"/>
              <w:rPr>
                <w:sz w:val="24"/>
              </w:rPr>
            </w:pPr>
            <w:r>
              <w:rPr>
                <w:rFonts w:hint="eastAsia"/>
                <w:sz w:val="24"/>
                <w:lang w:val="en-US"/>
              </w:rPr>
              <w:t>2</w:t>
            </w:r>
          </w:p>
        </w:tc>
        <w:tc>
          <w:tcPr>
            <w:tcW w:w="7527" w:type="dxa"/>
            <w:tcBorders>
              <w:top w:val="single" w:sz="4" w:space="0" w:color="000000"/>
              <w:left w:val="single" w:sz="4" w:space="0" w:color="000000"/>
              <w:bottom w:val="single" w:sz="4" w:space="0" w:color="000000"/>
              <w:right w:val="single" w:sz="4" w:space="0" w:color="000000"/>
            </w:tcBorders>
            <w:vAlign w:val="center"/>
          </w:tcPr>
          <w:p w:rsidR="006300B6" w:rsidRDefault="006300B6" w:rsidP="0048721C">
            <w:pPr>
              <w:pStyle w:val="TableParagraph"/>
              <w:kinsoku w:val="0"/>
              <w:overflowPunct w:val="0"/>
              <w:spacing w:line="20" w:lineRule="atLeast"/>
              <w:rPr>
                <w:rFonts w:ascii="Times New Roman" w:cs="Times New Roman"/>
                <w:sz w:val="24"/>
              </w:rPr>
            </w:pPr>
            <w:r>
              <w:rPr>
                <w:rFonts w:ascii="Times New Roman" w:cs="Times New Roman" w:hint="eastAsia"/>
                <w:sz w:val="24"/>
              </w:rPr>
              <w:t>申请风险补偿说明材料</w:t>
            </w:r>
          </w:p>
        </w:tc>
      </w:tr>
      <w:tr w:rsidR="006300B6" w:rsidTr="0048721C">
        <w:trPr>
          <w:trHeight w:hRule="exact" w:val="567"/>
          <w:jc w:val="center"/>
        </w:trPr>
        <w:tc>
          <w:tcPr>
            <w:tcW w:w="1009" w:type="dxa"/>
            <w:vMerge/>
            <w:tcBorders>
              <w:left w:val="single" w:sz="4" w:space="0" w:color="000000"/>
              <w:right w:val="single" w:sz="4" w:space="0" w:color="000000"/>
            </w:tcBorders>
            <w:vAlign w:val="center"/>
          </w:tcPr>
          <w:p w:rsidR="006300B6" w:rsidRDefault="006300B6" w:rsidP="0048721C">
            <w:pPr>
              <w:pStyle w:val="TableParagraph"/>
              <w:kinsoku w:val="0"/>
              <w:overflowPunct w:val="0"/>
              <w:spacing w:line="20" w:lineRule="atLeast"/>
              <w:rPr>
                <w:rFonts w:ascii="Times New Roman" w:cs="Times New Roman"/>
                <w:sz w:val="22"/>
                <w:szCs w:val="22"/>
              </w:rPr>
            </w:pPr>
          </w:p>
        </w:tc>
        <w:tc>
          <w:tcPr>
            <w:tcW w:w="535" w:type="dxa"/>
            <w:tcBorders>
              <w:top w:val="single" w:sz="4" w:space="0" w:color="000000"/>
              <w:left w:val="single" w:sz="4" w:space="0" w:color="000000"/>
              <w:bottom w:val="single" w:sz="4" w:space="0" w:color="000000"/>
              <w:right w:val="single" w:sz="4" w:space="0" w:color="000000"/>
            </w:tcBorders>
            <w:vAlign w:val="center"/>
          </w:tcPr>
          <w:p w:rsidR="006300B6" w:rsidRDefault="006300B6" w:rsidP="0048721C">
            <w:pPr>
              <w:pStyle w:val="TableParagraph"/>
              <w:kinsoku w:val="0"/>
              <w:overflowPunct w:val="0"/>
              <w:spacing w:line="20" w:lineRule="atLeast"/>
              <w:jc w:val="center"/>
              <w:rPr>
                <w:rFonts w:ascii="Times New Roman" w:cs="Times New Roman"/>
                <w:sz w:val="24"/>
              </w:rPr>
            </w:pPr>
            <w:r>
              <w:rPr>
                <w:rFonts w:hint="eastAsia"/>
                <w:sz w:val="24"/>
                <w:lang w:val="en-US"/>
              </w:rPr>
              <w:t>3</w:t>
            </w:r>
          </w:p>
        </w:tc>
        <w:tc>
          <w:tcPr>
            <w:tcW w:w="7527" w:type="dxa"/>
            <w:tcBorders>
              <w:top w:val="single" w:sz="4" w:space="0" w:color="000000"/>
              <w:left w:val="single" w:sz="4" w:space="0" w:color="000000"/>
              <w:bottom w:val="single" w:sz="4" w:space="0" w:color="000000"/>
              <w:right w:val="single" w:sz="4" w:space="0" w:color="000000"/>
            </w:tcBorders>
            <w:vAlign w:val="center"/>
          </w:tcPr>
          <w:p w:rsidR="006300B6" w:rsidRDefault="006300B6" w:rsidP="0048721C">
            <w:pPr>
              <w:pStyle w:val="TableParagraph"/>
              <w:kinsoku w:val="0"/>
              <w:overflowPunct w:val="0"/>
              <w:spacing w:line="20" w:lineRule="atLeast"/>
              <w:rPr>
                <w:rFonts w:ascii="Times New Roman" w:cs="Times New Roman"/>
                <w:sz w:val="24"/>
              </w:rPr>
            </w:pPr>
            <w:r>
              <w:rPr>
                <w:rFonts w:hint="eastAsia"/>
                <w:sz w:val="24"/>
              </w:rPr>
              <w:t>投资、贷款</w:t>
            </w:r>
            <w:r>
              <w:rPr>
                <w:rStyle w:val="font31"/>
                <w:rFonts w:hint="default"/>
              </w:rPr>
              <w:t>或担保合同，及履行凭证</w:t>
            </w:r>
          </w:p>
        </w:tc>
      </w:tr>
      <w:tr w:rsidR="006300B6" w:rsidTr="0048721C">
        <w:trPr>
          <w:trHeight w:hRule="exact" w:val="567"/>
          <w:jc w:val="center"/>
        </w:trPr>
        <w:tc>
          <w:tcPr>
            <w:tcW w:w="1009" w:type="dxa"/>
            <w:vMerge/>
            <w:tcBorders>
              <w:left w:val="single" w:sz="4" w:space="0" w:color="000000"/>
              <w:right w:val="single" w:sz="4" w:space="0" w:color="000000"/>
            </w:tcBorders>
            <w:vAlign w:val="center"/>
          </w:tcPr>
          <w:p w:rsidR="006300B6" w:rsidRDefault="006300B6" w:rsidP="0048721C">
            <w:pPr>
              <w:pStyle w:val="TableParagraph"/>
              <w:kinsoku w:val="0"/>
              <w:overflowPunct w:val="0"/>
              <w:spacing w:line="20" w:lineRule="atLeast"/>
              <w:rPr>
                <w:rFonts w:ascii="Times New Roman" w:cs="Times New Roman"/>
                <w:sz w:val="22"/>
                <w:szCs w:val="22"/>
              </w:rPr>
            </w:pPr>
          </w:p>
        </w:tc>
        <w:tc>
          <w:tcPr>
            <w:tcW w:w="535" w:type="dxa"/>
            <w:tcBorders>
              <w:top w:val="single" w:sz="4" w:space="0" w:color="000000"/>
              <w:left w:val="single" w:sz="4" w:space="0" w:color="000000"/>
              <w:bottom w:val="single" w:sz="4" w:space="0" w:color="000000"/>
              <w:right w:val="single" w:sz="4" w:space="0" w:color="000000"/>
            </w:tcBorders>
            <w:vAlign w:val="center"/>
          </w:tcPr>
          <w:p w:rsidR="006300B6" w:rsidRDefault="006300B6" w:rsidP="0048721C">
            <w:pPr>
              <w:pStyle w:val="TableParagraph"/>
              <w:kinsoku w:val="0"/>
              <w:overflowPunct w:val="0"/>
              <w:spacing w:line="20" w:lineRule="atLeast"/>
              <w:jc w:val="center"/>
              <w:rPr>
                <w:rFonts w:ascii="Times New Roman" w:cs="Times New Roman"/>
                <w:sz w:val="24"/>
              </w:rPr>
            </w:pPr>
            <w:r>
              <w:rPr>
                <w:rFonts w:hint="eastAsia"/>
                <w:sz w:val="24"/>
                <w:lang w:val="en-US"/>
              </w:rPr>
              <w:t>4</w:t>
            </w:r>
          </w:p>
        </w:tc>
        <w:tc>
          <w:tcPr>
            <w:tcW w:w="7527" w:type="dxa"/>
            <w:tcBorders>
              <w:top w:val="single" w:sz="4" w:space="0" w:color="000000"/>
              <w:left w:val="single" w:sz="4" w:space="0" w:color="000000"/>
              <w:bottom w:val="single" w:sz="4" w:space="0" w:color="000000"/>
              <w:right w:val="single" w:sz="4" w:space="0" w:color="000000"/>
            </w:tcBorders>
            <w:vAlign w:val="center"/>
          </w:tcPr>
          <w:p w:rsidR="006300B6" w:rsidRDefault="006300B6" w:rsidP="0048721C">
            <w:pPr>
              <w:pStyle w:val="TableParagraph"/>
              <w:kinsoku w:val="0"/>
              <w:overflowPunct w:val="0"/>
              <w:spacing w:line="20" w:lineRule="atLeast"/>
              <w:rPr>
                <w:rFonts w:ascii="Times New Roman" w:cs="Times New Roman"/>
                <w:sz w:val="24"/>
              </w:rPr>
            </w:pPr>
            <w:r>
              <w:rPr>
                <w:rFonts w:hint="eastAsia"/>
                <w:sz w:val="24"/>
              </w:rPr>
              <w:t>法院执行法律文书</w:t>
            </w:r>
          </w:p>
        </w:tc>
      </w:tr>
      <w:tr w:rsidR="006300B6" w:rsidTr="0048721C">
        <w:trPr>
          <w:trHeight w:hRule="exact" w:val="840"/>
          <w:jc w:val="center"/>
        </w:trPr>
        <w:tc>
          <w:tcPr>
            <w:tcW w:w="1009" w:type="dxa"/>
            <w:vMerge/>
            <w:tcBorders>
              <w:left w:val="single" w:sz="4" w:space="0" w:color="000000"/>
              <w:right w:val="single" w:sz="4" w:space="0" w:color="000000"/>
            </w:tcBorders>
            <w:vAlign w:val="center"/>
          </w:tcPr>
          <w:p w:rsidR="006300B6" w:rsidRDefault="006300B6" w:rsidP="0048721C">
            <w:pPr>
              <w:pStyle w:val="TableParagraph"/>
              <w:kinsoku w:val="0"/>
              <w:overflowPunct w:val="0"/>
              <w:spacing w:line="20" w:lineRule="atLeast"/>
              <w:rPr>
                <w:rFonts w:ascii="Times New Roman" w:cs="Times New Roman"/>
                <w:sz w:val="22"/>
                <w:szCs w:val="22"/>
              </w:rPr>
            </w:pPr>
          </w:p>
        </w:tc>
        <w:tc>
          <w:tcPr>
            <w:tcW w:w="535" w:type="dxa"/>
            <w:tcBorders>
              <w:top w:val="single" w:sz="4" w:space="0" w:color="000000"/>
              <w:left w:val="single" w:sz="4" w:space="0" w:color="000000"/>
              <w:bottom w:val="single" w:sz="4" w:space="0" w:color="000000"/>
              <w:right w:val="single" w:sz="4" w:space="0" w:color="000000"/>
            </w:tcBorders>
            <w:vAlign w:val="center"/>
          </w:tcPr>
          <w:p w:rsidR="006300B6" w:rsidRDefault="006300B6" w:rsidP="0048721C">
            <w:pPr>
              <w:pStyle w:val="TableParagraph"/>
              <w:kinsoku w:val="0"/>
              <w:overflowPunct w:val="0"/>
              <w:spacing w:line="20" w:lineRule="atLeast"/>
              <w:jc w:val="center"/>
              <w:rPr>
                <w:rFonts w:ascii="Times New Roman" w:cs="Times New Roman"/>
                <w:sz w:val="24"/>
                <w:lang w:val="en-US"/>
              </w:rPr>
            </w:pPr>
            <w:r>
              <w:rPr>
                <w:rFonts w:ascii="Times New Roman" w:cs="Times New Roman" w:hint="eastAsia"/>
                <w:sz w:val="24"/>
                <w:lang w:val="en-US"/>
              </w:rPr>
              <w:t>5</w:t>
            </w:r>
          </w:p>
        </w:tc>
        <w:tc>
          <w:tcPr>
            <w:tcW w:w="7527" w:type="dxa"/>
            <w:tcBorders>
              <w:top w:val="single" w:sz="4" w:space="0" w:color="000000"/>
              <w:left w:val="single" w:sz="4" w:space="0" w:color="000000"/>
              <w:bottom w:val="single" w:sz="4" w:space="0" w:color="000000"/>
              <w:right w:val="single" w:sz="4" w:space="0" w:color="000000"/>
            </w:tcBorders>
            <w:vAlign w:val="center"/>
          </w:tcPr>
          <w:p w:rsidR="006300B6" w:rsidRDefault="006300B6" w:rsidP="0048721C">
            <w:pPr>
              <w:pStyle w:val="TableParagraph"/>
              <w:kinsoku w:val="0"/>
              <w:overflowPunct w:val="0"/>
              <w:spacing w:line="20" w:lineRule="atLeast"/>
              <w:rPr>
                <w:rFonts w:ascii="Times New Roman" w:cs="Times New Roman"/>
                <w:sz w:val="24"/>
              </w:rPr>
            </w:pPr>
            <w:r>
              <w:rPr>
                <w:rFonts w:hint="eastAsia"/>
                <w:sz w:val="24"/>
              </w:rPr>
              <w:t>接受资金支持的示范区内企业的</w:t>
            </w:r>
            <w:r>
              <w:rPr>
                <w:rFonts w:hint="eastAsia"/>
                <w:color w:val="000000"/>
                <w:kern w:val="0"/>
                <w:sz w:val="24"/>
              </w:rPr>
              <w:t>统一社会信用代码证、</w:t>
            </w:r>
            <w:r>
              <w:rPr>
                <w:rFonts w:hint="eastAsia"/>
                <w:sz w:val="24"/>
              </w:rPr>
              <w:t>上一年度审计报告及参保人数证明</w:t>
            </w:r>
          </w:p>
        </w:tc>
      </w:tr>
      <w:tr w:rsidR="006300B6" w:rsidTr="0048721C">
        <w:trPr>
          <w:trHeight w:hRule="exact" w:val="739"/>
          <w:jc w:val="center"/>
        </w:trPr>
        <w:tc>
          <w:tcPr>
            <w:tcW w:w="1009" w:type="dxa"/>
            <w:tcBorders>
              <w:top w:val="single" w:sz="4" w:space="0" w:color="000000"/>
              <w:left w:val="single" w:sz="4" w:space="0" w:color="000000"/>
              <w:bottom w:val="single" w:sz="4" w:space="0" w:color="000000"/>
              <w:right w:val="single" w:sz="4" w:space="0" w:color="000000"/>
            </w:tcBorders>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受理部门</w:t>
            </w:r>
          </w:p>
        </w:tc>
        <w:tc>
          <w:tcPr>
            <w:tcW w:w="8062" w:type="dxa"/>
            <w:gridSpan w:val="2"/>
            <w:tcBorders>
              <w:top w:val="single" w:sz="4" w:space="0" w:color="000000"/>
              <w:left w:val="single" w:sz="4" w:space="0" w:color="000000"/>
              <w:bottom w:val="single" w:sz="4" w:space="0" w:color="000000"/>
              <w:right w:val="single" w:sz="4" w:space="0" w:color="000000"/>
            </w:tcBorders>
            <w:vAlign w:val="center"/>
          </w:tcPr>
          <w:p w:rsidR="006300B6" w:rsidRDefault="006300B6" w:rsidP="0048721C">
            <w:pPr>
              <w:pStyle w:val="TableParagraph"/>
              <w:kinsoku w:val="0"/>
              <w:overflowPunct w:val="0"/>
              <w:spacing w:line="20" w:lineRule="atLeast"/>
              <w:jc w:val="center"/>
              <w:rPr>
                <w:rFonts w:ascii="Times New Roman" w:cs="Times New Roman"/>
                <w:sz w:val="24"/>
              </w:rPr>
            </w:pPr>
            <w:r>
              <w:rPr>
                <w:rFonts w:hint="eastAsia"/>
                <w:sz w:val="24"/>
              </w:rPr>
              <w:t>政务服务中心政策兑现平台</w:t>
            </w:r>
          </w:p>
        </w:tc>
      </w:tr>
      <w:tr w:rsidR="006300B6" w:rsidTr="0048721C">
        <w:trPr>
          <w:trHeight w:hRule="exact" w:val="739"/>
          <w:jc w:val="center"/>
        </w:trPr>
        <w:tc>
          <w:tcPr>
            <w:tcW w:w="1009" w:type="dxa"/>
            <w:tcBorders>
              <w:top w:val="single" w:sz="4" w:space="0" w:color="000000"/>
              <w:left w:val="single" w:sz="4" w:space="0" w:color="000000"/>
              <w:bottom w:val="single" w:sz="4" w:space="0" w:color="000000"/>
              <w:right w:val="single" w:sz="4" w:space="0" w:color="000000"/>
            </w:tcBorders>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业务部门</w:t>
            </w:r>
          </w:p>
        </w:tc>
        <w:tc>
          <w:tcPr>
            <w:tcW w:w="8062" w:type="dxa"/>
            <w:gridSpan w:val="2"/>
            <w:tcBorders>
              <w:top w:val="single" w:sz="4" w:space="0" w:color="000000"/>
              <w:left w:val="single" w:sz="4" w:space="0" w:color="000000"/>
              <w:bottom w:val="single" w:sz="4" w:space="0" w:color="000000"/>
              <w:right w:val="single" w:sz="4" w:space="0" w:color="000000"/>
            </w:tcBorders>
            <w:vAlign w:val="center"/>
          </w:tcPr>
          <w:p w:rsidR="006300B6" w:rsidRDefault="006300B6" w:rsidP="0048721C">
            <w:pPr>
              <w:pStyle w:val="TableParagraph"/>
              <w:kinsoku w:val="0"/>
              <w:overflowPunct w:val="0"/>
              <w:spacing w:line="20" w:lineRule="atLeast"/>
              <w:jc w:val="center"/>
              <w:rPr>
                <w:rFonts w:ascii="Times New Roman" w:cs="Times New Roman"/>
                <w:sz w:val="24"/>
              </w:rPr>
            </w:pPr>
            <w:r>
              <w:rPr>
                <w:rFonts w:hint="eastAsia"/>
                <w:sz w:val="24"/>
              </w:rPr>
              <w:t>投融资促进中心</w:t>
            </w:r>
          </w:p>
        </w:tc>
      </w:tr>
      <w:tr w:rsidR="006300B6" w:rsidTr="0048721C">
        <w:trPr>
          <w:trHeight w:hRule="exact" w:val="739"/>
          <w:jc w:val="center"/>
        </w:trPr>
        <w:tc>
          <w:tcPr>
            <w:tcW w:w="1009" w:type="dxa"/>
            <w:tcBorders>
              <w:top w:val="single" w:sz="4" w:space="0" w:color="000000"/>
              <w:left w:val="single" w:sz="4" w:space="0" w:color="000000"/>
              <w:bottom w:val="single" w:sz="4" w:space="0" w:color="000000"/>
              <w:right w:val="single" w:sz="4" w:space="0" w:color="000000"/>
            </w:tcBorders>
            <w:vAlign w:val="center"/>
          </w:tcPr>
          <w:p w:rsidR="006300B6" w:rsidRDefault="006300B6" w:rsidP="0048721C">
            <w:pPr>
              <w:pStyle w:val="TableParagraph"/>
              <w:kinsoku w:val="0"/>
              <w:overflowPunct w:val="0"/>
              <w:spacing w:line="20" w:lineRule="atLeast"/>
              <w:jc w:val="center"/>
              <w:rPr>
                <w:rFonts w:ascii="Times New Roman" w:cs="Times New Roman"/>
                <w:sz w:val="22"/>
                <w:szCs w:val="22"/>
              </w:rPr>
            </w:pPr>
            <w:r>
              <w:rPr>
                <w:rFonts w:ascii="黑体" w:eastAsia="黑体" w:cs="黑体" w:hint="eastAsia"/>
                <w:sz w:val="22"/>
                <w:szCs w:val="22"/>
              </w:rPr>
              <w:t>会审部门</w:t>
            </w:r>
          </w:p>
        </w:tc>
        <w:tc>
          <w:tcPr>
            <w:tcW w:w="8062" w:type="dxa"/>
            <w:gridSpan w:val="2"/>
            <w:tcBorders>
              <w:top w:val="single" w:sz="4" w:space="0" w:color="000000"/>
              <w:left w:val="single" w:sz="4" w:space="0" w:color="000000"/>
              <w:bottom w:val="single" w:sz="4" w:space="0" w:color="000000"/>
              <w:right w:val="single" w:sz="4" w:space="0" w:color="000000"/>
            </w:tcBorders>
            <w:vAlign w:val="center"/>
          </w:tcPr>
          <w:p w:rsidR="006300B6" w:rsidRDefault="006300B6" w:rsidP="0048721C">
            <w:pPr>
              <w:pStyle w:val="TableParagraph"/>
              <w:kinsoku w:val="0"/>
              <w:overflowPunct w:val="0"/>
              <w:spacing w:line="20" w:lineRule="atLeast"/>
              <w:jc w:val="center"/>
              <w:rPr>
                <w:rFonts w:ascii="Times New Roman" w:cs="Times New Roman"/>
                <w:sz w:val="24"/>
              </w:rPr>
            </w:pPr>
            <w:r>
              <w:rPr>
                <w:rFonts w:hint="eastAsia"/>
                <w:sz w:val="24"/>
              </w:rPr>
              <w:t>财政管理运营部、创新发展部、成果转化促进服务中心</w:t>
            </w:r>
          </w:p>
        </w:tc>
      </w:tr>
      <w:tr w:rsidR="006300B6" w:rsidTr="0048721C">
        <w:trPr>
          <w:trHeight w:hRule="exact" w:val="1466"/>
          <w:jc w:val="center"/>
        </w:trPr>
        <w:tc>
          <w:tcPr>
            <w:tcW w:w="1009" w:type="dxa"/>
            <w:tcBorders>
              <w:top w:val="single" w:sz="4" w:space="0" w:color="000000"/>
              <w:left w:val="single" w:sz="4" w:space="0" w:color="000000"/>
              <w:bottom w:val="single" w:sz="4" w:space="0" w:color="000000"/>
              <w:right w:val="single" w:sz="4" w:space="0" w:color="000000"/>
            </w:tcBorders>
            <w:vAlign w:val="center"/>
          </w:tcPr>
          <w:p w:rsidR="006300B6" w:rsidRDefault="006300B6" w:rsidP="0048721C">
            <w:pPr>
              <w:pStyle w:val="TableParagraph"/>
              <w:tabs>
                <w:tab w:val="left" w:pos="739"/>
              </w:tabs>
              <w:kinsoku w:val="0"/>
              <w:overflowPunct w:val="0"/>
              <w:spacing w:line="20" w:lineRule="atLeast"/>
              <w:jc w:val="center"/>
              <w:rPr>
                <w:rFonts w:ascii="Times New Roman" w:cs="Times New Roman"/>
                <w:sz w:val="22"/>
                <w:szCs w:val="22"/>
              </w:rPr>
            </w:pPr>
            <w:r>
              <w:rPr>
                <w:rFonts w:ascii="黑体" w:eastAsia="黑体" w:cs="黑体" w:hint="eastAsia"/>
                <w:sz w:val="22"/>
                <w:szCs w:val="22"/>
              </w:rPr>
              <w:t>备</w:t>
            </w:r>
            <w:r>
              <w:rPr>
                <w:rFonts w:ascii="黑体" w:eastAsia="黑体" w:cs="黑体"/>
                <w:sz w:val="22"/>
                <w:szCs w:val="22"/>
              </w:rPr>
              <w:tab/>
            </w:r>
            <w:r>
              <w:rPr>
                <w:rFonts w:ascii="黑体" w:eastAsia="黑体" w:cs="黑体" w:hint="eastAsia"/>
                <w:sz w:val="22"/>
                <w:szCs w:val="22"/>
              </w:rPr>
              <w:t>注</w:t>
            </w:r>
          </w:p>
        </w:tc>
        <w:tc>
          <w:tcPr>
            <w:tcW w:w="8062" w:type="dxa"/>
            <w:gridSpan w:val="2"/>
            <w:tcBorders>
              <w:top w:val="single" w:sz="4" w:space="0" w:color="000000"/>
              <w:left w:val="single" w:sz="4" w:space="0" w:color="000000"/>
              <w:bottom w:val="single" w:sz="4" w:space="0" w:color="000000"/>
              <w:right w:val="single" w:sz="4" w:space="0" w:color="000000"/>
            </w:tcBorders>
            <w:vAlign w:val="center"/>
          </w:tcPr>
          <w:p w:rsidR="006300B6" w:rsidRDefault="006300B6" w:rsidP="0048721C">
            <w:pPr>
              <w:spacing w:line="20" w:lineRule="atLeast"/>
              <w:rPr>
                <w:rFonts w:ascii="宋体" w:hAnsi="宋体" w:cs="宋体"/>
                <w:color w:val="000000"/>
                <w:kern w:val="0"/>
                <w:sz w:val="24"/>
              </w:rPr>
            </w:pPr>
            <w:r>
              <w:rPr>
                <w:rFonts w:ascii="宋体" w:hAnsi="宋体" w:cs="宋体" w:hint="eastAsia"/>
                <w:color w:val="000000"/>
                <w:kern w:val="0"/>
                <w:sz w:val="24"/>
              </w:rPr>
              <w:t>1.</w:t>
            </w:r>
            <w:r>
              <w:rPr>
                <w:rFonts w:hint="eastAsia"/>
                <w:sz w:val="24"/>
              </w:rPr>
              <w:t>创新发展部负责对支持的中小微企业进行认定，成果转化促进服务中心负责对成果转化项目进行认定。</w:t>
            </w:r>
          </w:p>
          <w:p w:rsidR="006300B6" w:rsidRDefault="006300B6" w:rsidP="0048721C">
            <w:pPr>
              <w:spacing w:line="20" w:lineRule="atLeast"/>
              <w:rPr>
                <w:rFonts w:ascii="Times New Roman"/>
                <w:sz w:val="22"/>
              </w:rPr>
            </w:pPr>
            <w:r>
              <w:rPr>
                <w:rFonts w:ascii="宋体" w:hAnsi="宋体" w:cs="宋体" w:hint="eastAsia"/>
                <w:color w:val="000000"/>
                <w:kern w:val="0"/>
                <w:sz w:val="24"/>
              </w:rPr>
              <w:t>2.金融集聚区内注册的金融机构全额奖励，区外奖励70%。</w:t>
            </w:r>
          </w:p>
        </w:tc>
      </w:tr>
    </w:tbl>
    <w:p w:rsidR="006300B6" w:rsidRDefault="006300B6" w:rsidP="006300B6">
      <w:pPr>
        <w:tabs>
          <w:tab w:val="left" w:pos="2473"/>
        </w:tabs>
        <w:jc w:val="left"/>
      </w:pPr>
    </w:p>
    <w:p w:rsidR="006300B6" w:rsidRDefault="006300B6" w:rsidP="006300B6">
      <w:pPr>
        <w:pStyle w:val="2"/>
        <w:ind w:firstLine="640"/>
      </w:pPr>
    </w:p>
    <w:p w:rsidR="006300B6" w:rsidRDefault="006300B6" w:rsidP="006300B6">
      <w:pPr>
        <w:spacing w:beforeLines="50" w:line="360" w:lineRule="auto"/>
        <w:jc w:val="center"/>
        <w:rPr>
          <w:rFonts w:ascii="宋体" w:cs="宋体"/>
          <w:b/>
          <w:bCs/>
          <w:sz w:val="44"/>
          <w:szCs w:val="44"/>
        </w:rPr>
      </w:pPr>
      <w:r>
        <w:rPr>
          <w:rFonts w:ascii="方正小标宋简体" w:eastAsia="方正小标宋简体" w:hAnsi="方正小标宋简体" w:cs="方正小标宋简体" w:hint="eastAsia"/>
          <w:sz w:val="44"/>
          <w:szCs w:val="44"/>
        </w:rPr>
        <w:lastRenderedPageBreak/>
        <w:t>普惠类兑现清单</w:t>
      </w:r>
    </w:p>
    <w:tbl>
      <w:tblPr>
        <w:tblW w:w="0" w:type="auto"/>
        <w:jc w:val="center"/>
        <w:tblLayout w:type="fixed"/>
        <w:tblCellMar>
          <w:left w:w="0" w:type="dxa"/>
          <w:right w:w="0" w:type="dxa"/>
        </w:tblCellMar>
        <w:tblLook w:val="0000"/>
      </w:tblPr>
      <w:tblGrid>
        <w:gridCol w:w="1069"/>
        <w:gridCol w:w="732"/>
        <w:gridCol w:w="7270"/>
      </w:tblGrid>
      <w:tr w:rsidR="006300B6" w:rsidTr="0048721C">
        <w:trPr>
          <w:trHeight w:hRule="exact" w:val="714"/>
          <w:jc w:val="center"/>
        </w:trPr>
        <w:tc>
          <w:tcPr>
            <w:tcW w:w="1069" w:type="dxa"/>
            <w:tcBorders>
              <w:top w:val="single" w:sz="6" w:space="0" w:color="000000"/>
              <w:left w:val="single" w:sz="6" w:space="0" w:color="000000"/>
              <w:bottom w:val="single" w:sz="6" w:space="0" w:color="000000"/>
              <w:right w:val="single" w:sz="6" w:space="0" w:color="000000"/>
            </w:tcBorders>
            <w:vAlign w:val="center"/>
          </w:tcPr>
          <w:p w:rsidR="006300B6" w:rsidRDefault="006300B6" w:rsidP="0048721C">
            <w:pPr>
              <w:pStyle w:val="TableParagraph"/>
              <w:kinsoku w:val="0"/>
              <w:overflowPunct w:val="0"/>
              <w:spacing w:line="20" w:lineRule="atLeast"/>
              <w:jc w:val="center"/>
              <w:rPr>
                <w:rFonts w:ascii="黑体" w:eastAsia="黑体" w:hAnsi="黑体" w:cs="黑体"/>
                <w:sz w:val="22"/>
                <w:szCs w:val="22"/>
              </w:rPr>
            </w:pPr>
            <w:r>
              <w:rPr>
                <w:rFonts w:ascii="黑体" w:eastAsia="黑体" w:hAnsi="黑体" w:cs="黑体" w:hint="eastAsia"/>
                <w:sz w:val="22"/>
                <w:szCs w:val="22"/>
              </w:rPr>
              <w:t>事项名称</w:t>
            </w:r>
          </w:p>
        </w:tc>
        <w:tc>
          <w:tcPr>
            <w:tcW w:w="8002" w:type="dxa"/>
            <w:gridSpan w:val="2"/>
            <w:tcBorders>
              <w:top w:val="single" w:sz="6" w:space="0" w:color="000000"/>
              <w:left w:val="single" w:sz="6" w:space="0" w:color="000000"/>
              <w:bottom w:val="single" w:sz="6" w:space="0" w:color="000000"/>
              <w:right w:val="single" w:sz="6" w:space="0" w:color="000000"/>
            </w:tcBorders>
            <w:vAlign w:val="center"/>
          </w:tcPr>
          <w:p w:rsidR="006300B6" w:rsidRDefault="006300B6" w:rsidP="0048721C">
            <w:pPr>
              <w:pStyle w:val="TableParagraph"/>
              <w:kinsoku w:val="0"/>
              <w:overflowPunct w:val="0"/>
              <w:spacing w:line="20" w:lineRule="atLeast"/>
              <w:jc w:val="center"/>
              <w:rPr>
                <w:sz w:val="24"/>
              </w:rPr>
            </w:pPr>
            <w:r>
              <w:rPr>
                <w:rFonts w:hint="eastAsia"/>
                <w:sz w:val="24"/>
              </w:rPr>
              <w:t>金融机构高级管理人才贡献奖励</w:t>
            </w:r>
          </w:p>
        </w:tc>
      </w:tr>
      <w:tr w:rsidR="006300B6" w:rsidTr="0048721C">
        <w:trPr>
          <w:trHeight w:hRule="exact" w:val="714"/>
          <w:jc w:val="center"/>
        </w:trPr>
        <w:tc>
          <w:tcPr>
            <w:tcW w:w="1069" w:type="dxa"/>
            <w:tcBorders>
              <w:top w:val="single" w:sz="6" w:space="0" w:color="000000"/>
              <w:left w:val="single" w:sz="6" w:space="0" w:color="000000"/>
              <w:bottom w:val="single" w:sz="6" w:space="0" w:color="000000"/>
              <w:right w:val="single" w:sz="6" w:space="0" w:color="000000"/>
            </w:tcBorders>
            <w:vAlign w:val="center"/>
          </w:tcPr>
          <w:p w:rsidR="006300B6" w:rsidRDefault="006300B6" w:rsidP="0048721C">
            <w:pPr>
              <w:pStyle w:val="TableParagraph"/>
              <w:kinsoku w:val="0"/>
              <w:overflowPunct w:val="0"/>
              <w:spacing w:line="20" w:lineRule="atLeast"/>
              <w:jc w:val="center"/>
              <w:rPr>
                <w:rFonts w:ascii="黑体" w:eastAsia="黑体" w:hAnsi="黑体" w:cs="黑体"/>
                <w:sz w:val="22"/>
                <w:szCs w:val="22"/>
              </w:rPr>
            </w:pPr>
            <w:r>
              <w:rPr>
                <w:rFonts w:ascii="黑体" w:eastAsia="黑体" w:hAnsi="黑体" w:cs="黑体" w:hint="eastAsia"/>
                <w:sz w:val="22"/>
                <w:szCs w:val="22"/>
              </w:rPr>
              <w:t>政策依据</w:t>
            </w:r>
          </w:p>
        </w:tc>
        <w:tc>
          <w:tcPr>
            <w:tcW w:w="8002" w:type="dxa"/>
            <w:gridSpan w:val="2"/>
            <w:tcBorders>
              <w:top w:val="single" w:sz="6" w:space="0" w:color="000000"/>
              <w:left w:val="single" w:sz="6" w:space="0" w:color="000000"/>
              <w:bottom w:val="single" w:sz="6" w:space="0" w:color="000000"/>
              <w:right w:val="single" w:sz="6" w:space="0" w:color="000000"/>
            </w:tcBorders>
            <w:vAlign w:val="center"/>
          </w:tcPr>
          <w:p w:rsidR="006300B6" w:rsidRDefault="006300B6" w:rsidP="0048721C">
            <w:pPr>
              <w:pStyle w:val="TableParagraph"/>
              <w:kinsoku w:val="0"/>
              <w:overflowPunct w:val="0"/>
              <w:spacing w:line="20" w:lineRule="atLeast"/>
              <w:jc w:val="center"/>
              <w:rPr>
                <w:sz w:val="24"/>
              </w:rPr>
            </w:pPr>
            <w:r>
              <w:rPr>
                <w:rStyle w:val="font31"/>
                <w:rFonts w:hint="default"/>
              </w:rPr>
              <w:t>《山西转型综合改革示范区促进金融业发展办法》</w:t>
            </w:r>
          </w:p>
        </w:tc>
      </w:tr>
      <w:tr w:rsidR="006300B6" w:rsidTr="0048721C">
        <w:trPr>
          <w:trHeight w:hRule="exact" w:val="1182"/>
          <w:jc w:val="center"/>
        </w:trPr>
        <w:tc>
          <w:tcPr>
            <w:tcW w:w="1069" w:type="dxa"/>
            <w:vMerge w:val="restart"/>
            <w:tcBorders>
              <w:top w:val="single" w:sz="6" w:space="0" w:color="000000"/>
              <w:left w:val="single" w:sz="6" w:space="0" w:color="000000"/>
              <w:bottom w:val="single" w:sz="6" w:space="0" w:color="000000"/>
              <w:right w:val="single" w:sz="6" w:space="0" w:color="000000"/>
            </w:tcBorders>
            <w:vAlign w:val="center"/>
          </w:tcPr>
          <w:p w:rsidR="006300B6" w:rsidRDefault="006300B6" w:rsidP="0048721C">
            <w:pPr>
              <w:pStyle w:val="TableParagraph"/>
              <w:kinsoku w:val="0"/>
              <w:overflowPunct w:val="0"/>
              <w:spacing w:line="20" w:lineRule="atLeast"/>
              <w:jc w:val="center"/>
              <w:rPr>
                <w:rFonts w:ascii="黑体" w:eastAsia="黑体" w:hAnsi="黑体" w:cs="黑体"/>
                <w:sz w:val="22"/>
                <w:szCs w:val="22"/>
              </w:rPr>
            </w:pPr>
            <w:r>
              <w:rPr>
                <w:rFonts w:ascii="黑体" w:eastAsia="黑体" w:hAnsi="黑体" w:cs="黑体" w:hint="eastAsia"/>
                <w:sz w:val="22"/>
                <w:szCs w:val="22"/>
              </w:rPr>
              <w:t>申请条件</w:t>
            </w:r>
          </w:p>
        </w:tc>
        <w:tc>
          <w:tcPr>
            <w:tcW w:w="732" w:type="dxa"/>
            <w:tcBorders>
              <w:top w:val="single" w:sz="6" w:space="0" w:color="000000"/>
              <w:left w:val="single" w:sz="6" w:space="0" w:color="000000"/>
              <w:bottom w:val="single" w:sz="6" w:space="0" w:color="000000"/>
              <w:right w:val="single" w:sz="6" w:space="0" w:color="000000"/>
            </w:tcBorders>
            <w:vAlign w:val="center"/>
          </w:tcPr>
          <w:p w:rsidR="006300B6" w:rsidRDefault="006300B6" w:rsidP="0048721C">
            <w:pPr>
              <w:pStyle w:val="TableParagraph"/>
              <w:kinsoku w:val="0"/>
              <w:overflowPunct w:val="0"/>
              <w:spacing w:line="20" w:lineRule="atLeast"/>
              <w:jc w:val="center"/>
              <w:rPr>
                <w:sz w:val="24"/>
              </w:rPr>
            </w:pPr>
            <w:r>
              <w:rPr>
                <w:rFonts w:hint="eastAsia"/>
                <w:sz w:val="24"/>
              </w:rPr>
              <w:t>1</w:t>
            </w:r>
          </w:p>
        </w:tc>
        <w:tc>
          <w:tcPr>
            <w:tcW w:w="7270" w:type="dxa"/>
            <w:tcBorders>
              <w:top w:val="single" w:sz="6" w:space="0" w:color="000000"/>
              <w:left w:val="single" w:sz="6" w:space="0" w:color="000000"/>
              <w:bottom w:val="single" w:sz="6" w:space="0" w:color="000000"/>
              <w:right w:val="single" w:sz="6" w:space="0" w:color="000000"/>
            </w:tcBorders>
            <w:vAlign w:val="center"/>
          </w:tcPr>
          <w:p w:rsidR="006300B6" w:rsidRDefault="006300B6" w:rsidP="0048721C">
            <w:pPr>
              <w:pStyle w:val="TableParagraph"/>
              <w:kinsoku w:val="0"/>
              <w:overflowPunct w:val="0"/>
              <w:spacing w:line="20" w:lineRule="atLeast"/>
              <w:rPr>
                <w:sz w:val="24"/>
              </w:rPr>
            </w:pPr>
            <w:r>
              <w:rPr>
                <w:rFonts w:hint="eastAsia"/>
                <w:sz w:val="24"/>
              </w:rPr>
              <w:t>在示范区注册、纳税，且上年度对示范区财政直接贡献500万元以上的金融机构（不包括</w:t>
            </w:r>
            <w:r>
              <w:rPr>
                <w:sz w:val="24"/>
              </w:rPr>
              <w:t>股权投资企业、股权投资管理企业</w:t>
            </w:r>
            <w:r>
              <w:rPr>
                <w:rFonts w:hint="eastAsia"/>
                <w:sz w:val="24"/>
              </w:rPr>
              <w:t>）；在示范区注册、纳税的</w:t>
            </w:r>
            <w:r>
              <w:rPr>
                <w:sz w:val="24"/>
              </w:rPr>
              <w:t>股权投资企业、股权投资管理企业</w:t>
            </w:r>
            <w:r>
              <w:rPr>
                <w:rFonts w:hint="eastAsia"/>
                <w:sz w:val="24"/>
              </w:rPr>
              <w:t>。</w:t>
            </w:r>
          </w:p>
        </w:tc>
      </w:tr>
      <w:tr w:rsidR="006300B6" w:rsidTr="0048721C">
        <w:trPr>
          <w:trHeight w:hRule="exact" w:val="699"/>
          <w:jc w:val="center"/>
        </w:trPr>
        <w:tc>
          <w:tcPr>
            <w:tcW w:w="1069" w:type="dxa"/>
            <w:vMerge/>
            <w:tcBorders>
              <w:top w:val="single" w:sz="6" w:space="0" w:color="000000"/>
              <w:left w:val="single" w:sz="6" w:space="0" w:color="000000"/>
              <w:bottom w:val="single" w:sz="6" w:space="0" w:color="000000"/>
              <w:right w:val="single" w:sz="6" w:space="0" w:color="000000"/>
            </w:tcBorders>
            <w:vAlign w:val="center"/>
          </w:tcPr>
          <w:p w:rsidR="006300B6" w:rsidRDefault="006300B6" w:rsidP="0048721C">
            <w:pPr>
              <w:pStyle w:val="TableParagraph"/>
              <w:kinsoku w:val="0"/>
              <w:overflowPunct w:val="0"/>
              <w:spacing w:line="20" w:lineRule="atLeast"/>
              <w:jc w:val="center"/>
              <w:rPr>
                <w:rFonts w:ascii="黑体" w:eastAsia="黑体" w:hAnsi="黑体" w:cs="黑体"/>
                <w:sz w:val="22"/>
                <w:szCs w:val="22"/>
              </w:rPr>
            </w:pPr>
          </w:p>
        </w:tc>
        <w:tc>
          <w:tcPr>
            <w:tcW w:w="732" w:type="dxa"/>
            <w:tcBorders>
              <w:top w:val="single" w:sz="6" w:space="0" w:color="000000"/>
              <w:left w:val="single" w:sz="6" w:space="0" w:color="000000"/>
              <w:bottom w:val="single" w:sz="6" w:space="0" w:color="000000"/>
              <w:right w:val="single" w:sz="6" w:space="0" w:color="000000"/>
            </w:tcBorders>
            <w:vAlign w:val="center"/>
          </w:tcPr>
          <w:p w:rsidR="006300B6" w:rsidRDefault="006300B6" w:rsidP="0048721C">
            <w:pPr>
              <w:pStyle w:val="TableParagraph"/>
              <w:kinsoku w:val="0"/>
              <w:overflowPunct w:val="0"/>
              <w:spacing w:line="20" w:lineRule="atLeast"/>
              <w:jc w:val="center"/>
              <w:rPr>
                <w:sz w:val="24"/>
              </w:rPr>
            </w:pPr>
            <w:r>
              <w:rPr>
                <w:rFonts w:hint="eastAsia"/>
                <w:sz w:val="24"/>
              </w:rPr>
              <w:t>2</w:t>
            </w:r>
          </w:p>
        </w:tc>
        <w:tc>
          <w:tcPr>
            <w:tcW w:w="7270" w:type="dxa"/>
            <w:tcBorders>
              <w:top w:val="single" w:sz="6" w:space="0" w:color="000000"/>
              <w:left w:val="single" w:sz="6" w:space="0" w:color="000000"/>
              <w:bottom w:val="single" w:sz="6" w:space="0" w:color="000000"/>
              <w:right w:val="single" w:sz="6" w:space="0" w:color="000000"/>
            </w:tcBorders>
            <w:vAlign w:val="center"/>
          </w:tcPr>
          <w:p w:rsidR="006300B6" w:rsidRDefault="006300B6" w:rsidP="0048721C">
            <w:pPr>
              <w:pStyle w:val="TableParagraph"/>
              <w:kinsoku w:val="0"/>
              <w:overflowPunct w:val="0"/>
              <w:spacing w:line="20" w:lineRule="atLeast"/>
              <w:rPr>
                <w:sz w:val="24"/>
              </w:rPr>
            </w:pPr>
            <w:r>
              <w:rPr>
                <w:rFonts w:hint="eastAsia"/>
                <w:sz w:val="24"/>
              </w:rPr>
              <w:t>金融机构具有任职资格的高级管理人才，个人年度薪金30万元以上。</w:t>
            </w:r>
          </w:p>
        </w:tc>
      </w:tr>
      <w:tr w:rsidR="006300B6" w:rsidTr="0048721C">
        <w:trPr>
          <w:trHeight w:hRule="exact" w:val="709"/>
          <w:jc w:val="center"/>
        </w:trPr>
        <w:tc>
          <w:tcPr>
            <w:tcW w:w="1069" w:type="dxa"/>
            <w:vMerge/>
            <w:tcBorders>
              <w:top w:val="single" w:sz="6" w:space="0" w:color="000000"/>
              <w:left w:val="single" w:sz="6" w:space="0" w:color="000000"/>
              <w:bottom w:val="single" w:sz="6" w:space="0" w:color="000000"/>
              <w:right w:val="single" w:sz="6" w:space="0" w:color="000000"/>
            </w:tcBorders>
            <w:vAlign w:val="center"/>
          </w:tcPr>
          <w:p w:rsidR="006300B6" w:rsidRDefault="006300B6" w:rsidP="0048721C">
            <w:pPr>
              <w:pStyle w:val="TableParagraph"/>
              <w:kinsoku w:val="0"/>
              <w:overflowPunct w:val="0"/>
              <w:spacing w:line="20" w:lineRule="atLeast"/>
              <w:jc w:val="center"/>
              <w:rPr>
                <w:rFonts w:ascii="黑体" w:eastAsia="黑体" w:hAnsi="黑体" w:cs="黑体"/>
                <w:sz w:val="22"/>
                <w:szCs w:val="22"/>
              </w:rPr>
            </w:pPr>
          </w:p>
        </w:tc>
        <w:tc>
          <w:tcPr>
            <w:tcW w:w="732" w:type="dxa"/>
            <w:tcBorders>
              <w:top w:val="single" w:sz="6" w:space="0" w:color="000000"/>
              <w:left w:val="single" w:sz="6" w:space="0" w:color="000000"/>
              <w:bottom w:val="single" w:sz="4" w:space="0" w:color="auto"/>
              <w:right w:val="single" w:sz="6" w:space="0" w:color="000000"/>
            </w:tcBorders>
            <w:vAlign w:val="center"/>
          </w:tcPr>
          <w:p w:rsidR="006300B6" w:rsidRDefault="006300B6" w:rsidP="0048721C">
            <w:pPr>
              <w:pStyle w:val="TableParagraph"/>
              <w:kinsoku w:val="0"/>
              <w:overflowPunct w:val="0"/>
              <w:spacing w:line="20" w:lineRule="atLeast"/>
              <w:jc w:val="center"/>
              <w:rPr>
                <w:sz w:val="24"/>
                <w:lang w:val="en-US"/>
              </w:rPr>
            </w:pPr>
            <w:r>
              <w:rPr>
                <w:rFonts w:hint="eastAsia"/>
                <w:sz w:val="24"/>
                <w:lang w:val="en-US"/>
              </w:rPr>
              <w:t>3</w:t>
            </w:r>
          </w:p>
        </w:tc>
        <w:tc>
          <w:tcPr>
            <w:tcW w:w="7270" w:type="dxa"/>
            <w:tcBorders>
              <w:top w:val="single" w:sz="6" w:space="0" w:color="000000"/>
              <w:left w:val="single" w:sz="6" w:space="0" w:color="000000"/>
              <w:bottom w:val="single" w:sz="4" w:space="0" w:color="auto"/>
              <w:right w:val="single" w:sz="6" w:space="0" w:color="000000"/>
            </w:tcBorders>
            <w:vAlign w:val="center"/>
          </w:tcPr>
          <w:p w:rsidR="006300B6" w:rsidRDefault="006300B6" w:rsidP="0048721C">
            <w:pPr>
              <w:pStyle w:val="TableParagraph"/>
              <w:kinsoku w:val="0"/>
              <w:overflowPunct w:val="0"/>
              <w:spacing w:line="20" w:lineRule="atLeast"/>
              <w:rPr>
                <w:spacing w:val="-6"/>
                <w:sz w:val="24"/>
                <w:lang w:val="en-US"/>
              </w:rPr>
            </w:pPr>
            <w:r>
              <w:rPr>
                <w:rFonts w:hint="eastAsia"/>
                <w:spacing w:val="-6"/>
                <w:sz w:val="24"/>
                <w:lang w:val="en-US"/>
              </w:rPr>
              <w:t>与</w:t>
            </w:r>
            <w:r>
              <w:rPr>
                <w:rFonts w:hint="eastAsia"/>
                <w:sz w:val="24"/>
              </w:rPr>
              <w:t>金融机构</w:t>
            </w:r>
            <w:r>
              <w:rPr>
                <w:rFonts w:hint="eastAsia"/>
                <w:spacing w:val="-6"/>
                <w:sz w:val="24"/>
                <w:lang w:val="en-US"/>
              </w:rPr>
              <w:t>签订3年以上劳动合同或劳务合同，</w:t>
            </w:r>
            <w:r>
              <w:rPr>
                <w:rFonts w:cs="Times New Roman" w:hint="eastAsia"/>
                <w:sz w:val="24"/>
              </w:rPr>
              <w:t>申报时仍在合同期内。</w:t>
            </w:r>
          </w:p>
        </w:tc>
      </w:tr>
      <w:tr w:rsidR="006300B6" w:rsidTr="0048721C">
        <w:trPr>
          <w:trHeight w:val="1100"/>
          <w:jc w:val="center"/>
        </w:trPr>
        <w:tc>
          <w:tcPr>
            <w:tcW w:w="1069" w:type="dxa"/>
            <w:tcBorders>
              <w:top w:val="single" w:sz="6" w:space="0" w:color="000000"/>
              <w:left w:val="single" w:sz="6" w:space="0" w:color="000000"/>
              <w:right w:val="single" w:sz="6" w:space="0" w:color="000000"/>
            </w:tcBorders>
            <w:vAlign w:val="center"/>
          </w:tcPr>
          <w:p w:rsidR="006300B6" w:rsidRDefault="006300B6" w:rsidP="0048721C">
            <w:pPr>
              <w:pStyle w:val="TableParagraph"/>
              <w:kinsoku w:val="0"/>
              <w:overflowPunct w:val="0"/>
              <w:spacing w:line="20" w:lineRule="atLeast"/>
              <w:jc w:val="center"/>
              <w:rPr>
                <w:rFonts w:ascii="黑体" w:eastAsia="黑体" w:hAnsi="黑体" w:cs="黑体"/>
                <w:sz w:val="22"/>
                <w:szCs w:val="22"/>
              </w:rPr>
            </w:pPr>
            <w:r>
              <w:rPr>
                <w:rFonts w:ascii="黑体" w:eastAsia="黑体" w:hAnsi="黑体" w:cs="黑体" w:hint="eastAsia"/>
                <w:sz w:val="22"/>
                <w:szCs w:val="22"/>
              </w:rPr>
              <w:t>补助标准</w:t>
            </w:r>
          </w:p>
        </w:tc>
        <w:tc>
          <w:tcPr>
            <w:tcW w:w="8002" w:type="dxa"/>
            <w:gridSpan w:val="2"/>
            <w:tcBorders>
              <w:top w:val="single" w:sz="4" w:space="0" w:color="auto"/>
              <w:left w:val="single" w:sz="6" w:space="0" w:color="000000"/>
              <w:right w:val="single" w:sz="6" w:space="0" w:color="000000"/>
            </w:tcBorders>
            <w:vAlign w:val="center"/>
          </w:tcPr>
          <w:p w:rsidR="006300B6" w:rsidRDefault="006300B6" w:rsidP="0048721C">
            <w:pPr>
              <w:jc w:val="center"/>
              <w:rPr>
                <w:rFonts w:ascii="宋体" w:hAnsi="宋体"/>
                <w:sz w:val="24"/>
                <w:szCs w:val="24"/>
              </w:rPr>
            </w:pPr>
            <w:r>
              <w:rPr>
                <w:rFonts w:ascii="宋体" w:hAnsi="宋体" w:cs="宋体" w:hint="eastAsia"/>
                <w:sz w:val="24"/>
                <w:szCs w:val="24"/>
              </w:rPr>
              <w:t>每年按个人对示范区财政直接贡献100%奖励，期限3年</w:t>
            </w:r>
          </w:p>
        </w:tc>
      </w:tr>
      <w:tr w:rsidR="006300B6" w:rsidTr="0048721C">
        <w:trPr>
          <w:trHeight w:hRule="exact" w:val="693"/>
          <w:jc w:val="center"/>
        </w:trPr>
        <w:tc>
          <w:tcPr>
            <w:tcW w:w="1069" w:type="dxa"/>
            <w:vMerge w:val="restart"/>
            <w:tcBorders>
              <w:top w:val="single" w:sz="6" w:space="0" w:color="000000"/>
              <w:left w:val="single" w:sz="6" w:space="0" w:color="000000"/>
              <w:right w:val="single" w:sz="6" w:space="0" w:color="000000"/>
            </w:tcBorders>
            <w:vAlign w:val="center"/>
          </w:tcPr>
          <w:p w:rsidR="006300B6" w:rsidRDefault="006300B6" w:rsidP="0048721C">
            <w:pPr>
              <w:pStyle w:val="TableParagraph"/>
              <w:kinsoku w:val="0"/>
              <w:overflowPunct w:val="0"/>
              <w:spacing w:line="20" w:lineRule="atLeast"/>
              <w:jc w:val="center"/>
              <w:rPr>
                <w:rFonts w:ascii="黑体" w:eastAsia="黑体" w:hAnsi="黑体" w:cs="黑体"/>
                <w:sz w:val="22"/>
                <w:szCs w:val="22"/>
              </w:rPr>
            </w:pPr>
            <w:r>
              <w:rPr>
                <w:rFonts w:ascii="黑体" w:eastAsia="黑体" w:hAnsi="黑体" w:cs="黑体" w:hint="eastAsia"/>
                <w:sz w:val="22"/>
                <w:szCs w:val="22"/>
              </w:rPr>
              <w:t>印证材料</w:t>
            </w:r>
          </w:p>
        </w:tc>
        <w:tc>
          <w:tcPr>
            <w:tcW w:w="732" w:type="dxa"/>
            <w:tcBorders>
              <w:top w:val="single" w:sz="6" w:space="0" w:color="000000"/>
              <w:left w:val="single" w:sz="6" w:space="0" w:color="000000"/>
              <w:bottom w:val="single" w:sz="6" w:space="0" w:color="000000"/>
              <w:right w:val="single" w:sz="4" w:space="0" w:color="auto"/>
            </w:tcBorders>
            <w:vAlign w:val="center"/>
          </w:tcPr>
          <w:p w:rsidR="006300B6" w:rsidRDefault="006300B6" w:rsidP="0048721C">
            <w:pPr>
              <w:pStyle w:val="TableParagraph"/>
              <w:kinsoku w:val="0"/>
              <w:overflowPunct w:val="0"/>
              <w:spacing w:line="20" w:lineRule="atLeast"/>
              <w:jc w:val="center"/>
              <w:rPr>
                <w:sz w:val="24"/>
                <w:lang w:val="en-US"/>
              </w:rPr>
            </w:pPr>
            <w:r>
              <w:rPr>
                <w:rFonts w:hint="eastAsia"/>
                <w:sz w:val="24"/>
                <w:lang w:val="en-US"/>
              </w:rPr>
              <w:t>1</w:t>
            </w:r>
          </w:p>
        </w:tc>
        <w:tc>
          <w:tcPr>
            <w:tcW w:w="7270" w:type="dxa"/>
            <w:tcBorders>
              <w:top w:val="single" w:sz="6" w:space="0" w:color="000000"/>
              <w:left w:val="single" w:sz="4" w:space="0" w:color="auto"/>
              <w:bottom w:val="single" w:sz="4" w:space="0" w:color="auto"/>
              <w:right w:val="single" w:sz="6" w:space="0" w:color="000000"/>
            </w:tcBorders>
            <w:vAlign w:val="center"/>
          </w:tcPr>
          <w:p w:rsidR="006300B6" w:rsidRDefault="006300B6" w:rsidP="0048721C">
            <w:pPr>
              <w:pStyle w:val="TableParagraph"/>
              <w:kinsoku w:val="0"/>
              <w:overflowPunct w:val="0"/>
              <w:spacing w:line="20" w:lineRule="atLeast"/>
              <w:jc w:val="left"/>
              <w:rPr>
                <w:sz w:val="24"/>
              </w:rPr>
            </w:pPr>
            <w:r>
              <w:rPr>
                <w:rFonts w:hint="eastAsia"/>
                <w:sz w:val="24"/>
              </w:rPr>
              <w:t>申请人身份证件，劳动（劳务）合同，任职文件，薪金证明</w:t>
            </w:r>
          </w:p>
        </w:tc>
      </w:tr>
      <w:tr w:rsidR="006300B6" w:rsidTr="0048721C">
        <w:trPr>
          <w:trHeight w:hRule="exact" w:val="735"/>
          <w:jc w:val="center"/>
        </w:trPr>
        <w:tc>
          <w:tcPr>
            <w:tcW w:w="1069" w:type="dxa"/>
            <w:vMerge/>
            <w:tcBorders>
              <w:left w:val="single" w:sz="6" w:space="0" w:color="000000"/>
              <w:bottom w:val="single" w:sz="6" w:space="0" w:color="000000"/>
              <w:right w:val="single" w:sz="6" w:space="0" w:color="000000"/>
            </w:tcBorders>
            <w:vAlign w:val="center"/>
          </w:tcPr>
          <w:p w:rsidR="006300B6" w:rsidRDefault="006300B6" w:rsidP="0048721C">
            <w:pPr>
              <w:pStyle w:val="TableParagraph"/>
              <w:kinsoku w:val="0"/>
              <w:overflowPunct w:val="0"/>
              <w:spacing w:line="20" w:lineRule="atLeast"/>
              <w:jc w:val="center"/>
              <w:rPr>
                <w:rFonts w:ascii="黑体" w:eastAsia="黑体" w:hAnsi="黑体" w:cs="黑体"/>
                <w:sz w:val="22"/>
                <w:szCs w:val="22"/>
              </w:rPr>
            </w:pPr>
          </w:p>
        </w:tc>
        <w:tc>
          <w:tcPr>
            <w:tcW w:w="732" w:type="dxa"/>
            <w:tcBorders>
              <w:top w:val="single" w:sz="6" w:space="0" w:color="000000"/>
              <w:left w:val="single" w:sz="6" w:space="0" w:color="000000"/>
              <w:bottom w:val="single" w:sz="6" w:space="0" w:color="000000"/>
              <w:right w:val="single" w:sz="4" w:space="0" w:color="auto"/>
            </w:tcBorders>
            <w:vAlign w:val="center"/>
          </w:tcPr>
          <w:p w:rsidR="006300B6" w:rsidRDefault="006300B6" w:rsidP="0048721C">
            <w:pPr>
              <w:pStyle w:val="TableParagraph"/>
              <w:kinsoku w:val="0"/>
              <w:overflowPunct w:val="0"/>
              <w:spacing w:line="20" w:lineRule="atLeast"/>
              <w:jc w:val="center"/>
              <w:rPr>
                <w:sz w:val="24"/>
                <w:lang w:val="en-US"/>
              </w:rPr>
            </w:pPr>
            <w:r>
              <w:rPr>
                <w:rFonts w:hint="eastAsia"/>
                <w:sz w:val="24"/>
                <w:lang w:val="en-US"/>
              </w:rPr>
              <w:t>2</w:t>
            </w:r>
          </w:p>
        </w:tc>
        <w:tc>
          <w:tcPr>
            <w:tcW w:w="7270" w:type="dxa"/>
            <w:tcBorders>
              <w:top w:val="single" w:sz="4" w:space="0" w:color="auto"/>
              <w:left w:val="single" w:sz="4" w:space="0" w:color="auto"/>
              <w:bottom w:val="single" w:sz="6" w:space="0" w:color="000000"/>
              <w:right w:val="single" w:sz="6" w:space="0" w:color="000000"/>
            </w:tcBorders>
            <w:vAlign w:val="center"/>
          </w:tcPr>
          <w:p w:rsidR="006300B6" w:rsidRDefault="006300B6" w:rsidP="0048721C">
            <w:pPr>
              <w:pStyle w:val="TableParagraph"/>
              <w:kinsoku w:val="0"/>
              <w:overflowPunct w:val="0"/>
              <w:spacing w:line="20" w:lineRule="atLeast"/>
              <w:jc w:val="left"/>
              <w:rPr>
                <w:sz w:val="24"/>
                <w:lang w:val="en-US"/>
              </w:rPr>
            </w:pPr>
            <w:r>
              <w:rPr>
                <w:rFonts w:hint="eastAsia"/>
                <w:color w:val="000000"/>
                <w:kern w:val="0"/>
                <w:sz w:val="24"/>
              </w:rPr>
              <w:t>示范区税务部门出具的完税证明</w:t>
            </w:r>
          </w:p>
        </w:tc>
      </w:tr>
      <w:tr w:rsidR="006300B6" w:rsidTr="0048721C">
        <w:trPr>
          <w:trHeight w:hRule="exact" w:val="895"/>
          <w:jc w:val="center"/>
        </w:trPr>
        <w:tc>
          <w:tcPr>
            <w:tcW w:w="1069" w:type="dxa"/>
            <w:tcBorders>
              <w:top w:val="single" w:sz="6" w:space="0" w:color="000000"/>
              <w:left w:val="single" w:sz="6" w:space="0" w:color="000000"/>
              <w:bottom w:val="single" w:sz="6" w:space="0" w:color="000000"/>
              <w:right w:val="single" w:sz="6" w:space="0" w:color="000000"/>
            </w:tcBorders>
            <w:vAlign w:val="center"/>
          </w:tcPr>
          <w:p w:rsidR="006300B6" w:rsidRDefault="006300B6" w:rsidP="0048721C">
            <w:pPr>
              <w:pStyle w:val="TableParagraph"/>
              <w:kinsoku w:val="0"/>
              <w:overflowPunct w:val="0"/>
              <w:spacing w:line="20" w:lineRule="atLeast"/>
              <w:jc w:val="center"/>
              <w:rPr>
                <w:rFonts w:ascii="黑体" w:eastAsia="黑体" w:hAnsi="黑体" w:cs="黑体"/>
                <w:sz w:val="22"/>
                <w:szCs w:val="22"/>
              </w:rPr>
            </w:pPr>
            <w:r>
              <w:rPr>
                <w:rFonts w:ascii="黑体" w:eastAsia="黑体" w:hAnsi="黑体" w:cs="黑体" w:hint="eastAsia"/>
                <w:sz w:val="22"/>
                <w:szCs w:val="22"/>
              </w:rPr>
              <w:t>受理部门</w:t>
            </w:r>
          </w:p>
        </w:tc>
        <w:tc>
          <w:tcPr>
            <w:tcW w:w="8002" w:type="dxa"/>
            <w:gridSpan w:val="2"/>
            <w:tcBorders>
              <w:top w:val="single" w:sz="6" w:space="0" w:color="000000"/>
              <w:left w:val="single" w:sz="6" w:space="0" w:color="000000"/>
              <w:bottom w:val="single" w:sz="6" w:space="0" w:color="000000"/>
              <w:right w:val="single" w:sz="6" w:space="0" w:color="000000"/>
            </w:tcBorders>
            <w:vAlign w:val="center"/>
          </w:tcPr>
          <w:p w:rsidR="006300B6" w:rsidRDefault="006300B6" w:rsidP="0048721C">
            <w:pPr>
              <w:pStyle w:val="TableParagraph"/>
              <w:kinsoku w:val="0"/>
              <w:overflowPunct w:val="0"/>
              <w:spacing w:line="20" w:lineRule="atLeast"/>
              <w:jc w:val="center"/>
              <w:rPr>
                <w:sz w:val="24"/>
              </w:rPr>
            </w:pPr>
            <w:r>
              <w:rPr>
                <w:rFonts w:hint="eastAsia"/>
                <w:sz w:val="24"/>
              </w:rPr>
              <w:t>政务服务中心政策兑现平台</w:t>
            </w:r>
          </w:p>
        </w:tc>
      </w:tr>
      <w:tr w:rsidR="006300B6" w:rsidTr="0048721C">
        <w:trPr>
          <w:trHeight w:hRule="exact" w:val="663"/>
          <w:jc w:val="center"/>
        </w:trPr>
        <w:tc>
          <w:tcPr>
            <w:tcW w:w="1069" w:type="dxa"/>
            <w:tcBorders>
              <w:top w:val="single" w:sz="6" w:space="0" w:color="000000"/>
              <w:left w:val="single" w:sz="6" w:space="0" w:color="000000"/>
              <w:bottom w:val="single" w:sz="6" w:space="0" w:color="000000"/>
              <w:right w:val="single" w:sz="6" w:space="0" w:color="000000"/>
            </w:tcBorders>
            <w:vAlign w:val="center"/>
          </w:tcPr>
          <w:p w:rsidR="006300B6" w:rsidRDefault="006300B6" w:rsidP="0048721C">
            <w:pPr>
              <w:pStyle w:val="TableParagraph"/>
              <w:kinsoku w:val="0"/>
              <w:overflowPunct w:val="0"/>
              <w:spacing w:line="20" w:lineRule="atLeast"/>
              <w:jc w:val="center"/>
              <w:rPr>
                <w:rFonts w:ascii="黑体" w:eastAsia="黑体" w:hAnsi="黑体" w:cs="黑体"/>
                <w:sz w:val="22"/>
                <w:szCs w:val="22"/>
              </w:rPr>
            </w:pPr>
            <w:r>
              <w:rPr>
                <w:rFonts w:ascii="黑体" w:eastAsia="黑体" w:hAnsi="黑体" w:cs="黑体" w:hint="eastAsia"/>
                <w:sz w:val="22"/>
                <w:szCs w:val="22"/>
              </w:rPr>
              <w:t>业务部门</w:t>
            </w:r>
          </w:p>
        </w:tc>
        <w:tc>
          <w:tcPr>
            <w:tcW w:w="8002" w:type="dxa"/>
            <w:gridSpan w:val="2"/>
            <w:tcBorders>
              <w:top w:val="single" w:sz="6" w:space="0" w:color="000000"/>
              <w:left w:val="single" w:sz="6" w:space="0" w:color="000000"/>
              <w:bottom w:val="single" w:sz="6" w:space="0" w:color="000000"/>
              <w:right w:val="single" w:sz="6" w:space="0" w:color="000000"/>
            </w:tcBorders>
            <w:vAlign w:val="center"/>
          </w:tcPr>
          <w:p w:rsidR="006300B6" w:rsidRDefault="006300B6" w:rsidP="0048721C">
            <w:pPr>
              <w:pStyle w:val="TableParagraph"/>
              <w:kinsoku w:val="0"/>
              <w:overflowPunct w:val="0"/>
              <w:spacing w:line="20" w:lineRule="atLeast"/>
              <w:jc w:val="center"/>
              <w:rPr>
                <w:sz w:val="24"/>
              </w:rPr>
            </w:pPr>
            <w:r>
              <w:rPr>
                <w:rFonts w:hint="eastAsia"/>
                <w:sz w:val="24"/>
              </w:rPr>
              <w:t>投融资促进中心</w:t>
            </w:r>
          </w:p>
        </w:tc>
      </w:tr>
      <w:tr w:rsidR="006300B6" w:rsidTr="0048721C">
        <w:trPr>
          <w:trHeight w:hRule="exact" w:val="895"/>
          <w:jc w:val="center"/>
        </w:trPr>
        <w:tc>
          <w:tcPr>
            <w:tcW w:w="1069" w:type="dxa"/>
            <w:tcBorders>
              <w:top w:val="single" w:sz="6" w:space="0" w:color="000000"/>
              <w:left w:val="single" w:sz="6" w:space="0" w:color="000000"/>
              <w:bottom w:val="single" w:sz="6" w:space="0" w:color="000000"/>
              <w:right w:val="single" w:sz="6" w:space="0" w:color="000000"/>
            </w:tcBorders>
            <w:vAlign w:val="center"/>
          </w:tcPr>
          <w:p w:rsidR="006300B6" w:rsidRDefault="006300B6" w:rsidP="0048721C">
            <w:pPr>
              <w:pStyle w:val="TableParagraph"/>
              <w:kinsoku w:val="0"/>
              <w:overflowPunct w:val="0"/>
              <w:spacing w:line="20" w:lineRule="atLeast"/>
              <w:jc w:val="center"/>
              <w:rPr>
                <w:rFonts w:ascii="黑体" w:eastAsia="黑体" w:hAnsi="黑体" w:cs="黑体"/>
                <w:sz w:val="22"/>
                <w:szCs w:val="22"/>
              </w:rPr>
            </w:pPr>
            <w:r>
              <w:rPr>
                <w:rFonts w:ascii="黑体" w:eastAsia="黑体" w:hAnsi="黑体" w:cs="黑体" w:hint="eastAsia"/>
                <w:sz w:val="22"/>
                <w:szCs w:val="22"/>
              </w:rPr>
              <w:t>会审部门</w:t>
            </w:r>
          </w:p>
        </w:tc>
        <w:tc>
          <w:tcPr>
            <w:tcW w:w="8002" w:type="dxa"/>
            <w:gridSpan w:val="2"/>
            <w:tcBorders>
              <w:top w:val="single" w:sz="6" w:space="0" w:color="000000"/>
              <w:left w:val="single" w:sz="6" w:space="0" w:color="000000"/>
              <w:bottom w:val="single" w:sz="6" w:space="0" w:color="000000"/>
              <w:right w:val="single" w:sz="6" w:space="0" w:color="000000"/>
            </w:tcBorders>
            <w:vAlign w:val="center"/>
          </w:tcPr>
          <w:p w:rsidR="006300B6" w:rsidRDefault="006300B6" w:rsidP="0048721C">
            <w:pPr>
              <w:spacing w:line="20" w:lineRule="atLeast"/>
              <w:jc w:val="center"/>
              <w:rPr>
                <w:rFonts w:ascii="宋体" w:hAnsi="宋体" w:cs="宋体"/>
                <w:sz w:val="24"/>
                <w:szCs w:val="24"/>
              </w:rPr>
            </w:pPr>
            <w:r>
              <w:rPr>
                <w:rFonts w:ascii="宋体" w:hAnsi="宋体" w:cs="宋体" w:hint="eastAsia"/>
                <w:sz w:val="24"/>
                <w:szCs w:val="24"/>
              </w:rPr>
              <w:t>财政管理运营部</w:t>
            </w:r>
          </w:p>
        </w:tc>
      </w:tr>
      <w:tr w:rsidR="006300B6" w:rsidTr="0048721C">
        <w:trPr>
          <w:trHeight w:hRule="exact" w:val="1525"/>
          <w:jc w:val="center"/>
        </w:trPr>
        <w:tc>
          <w:tcPr>
            <w:tcW w:w="1069" w:type="dxa"/>
            <w:tcBorders>
              <w:top w:val="single" w:sz="6" w:space="0" w:color="000000"/>
              <w:left w:val="single" w:sz="6" w:space="0" w:color="000000"/>
              <w:bottom w:val="single" w:sz="6" w:space="0" w:color="000000"/>
              <w:right w:val="single" w:sz="6" w:space="0" w:color="000000"/>
            </w:tcBorders>
            <w:vAlign w:val="center"/>
          </w:tcPr>
          <w:p w:rsidR="006300B6" w:rsidRDefault="006300B6" w:rsidP="0048721C">
            <w:pPr>
              <w:pStyle w:val="TableParagraph"/>
              <w:kinsoku w:val="0"/>
              <w:overflowPunct w:val="0"/>
              <w:spacing w:line="20" w:lineRule="atLeast"/>
              <w:jc w:val="center"/>
              <w:rPr>
                <w:rFonts w:ascii="黑体" w:eastAsia="黑体" w:hAnsi="黑体" w:cs="黑体"/>
                <w:sz w:val="22"/>
                <w:szCs w:val="22"/>
              </w:rPr>
            </w:pPr>
            <w:r>
              <w:rPr>
                <w:rFonts w:ascii="黑体" w:eastAsia="黑体" w:hAnsi="黑体" w:cs="黑体" w:hint="eastAsia"/>
                <w:sz w:val="22"/>
                <w:szCs w:val="22"/>
              </w:rPr>
              <w:t>备注</w:t>
            </w:r>
          </w:p>
        </w:tc>
        <w:tc>
          <w:tcPr>
            <w:tcW w:w="8002" w:type="dxa"/>
            <w:gridSpan w:val="2"/>
            <w:tcBorders>
              <w:top w:val="single" w:sz="6" w:space="0" w:color="000000"/>
              <w:left w:val="single" w:sz="6" w:space="0" w:color="000000"/>
              <w:bottom w:val="single" w:sz="6" w:space="0" w:color="000000"/>
              <w:right w:val="single" w:sz="6" w:space="0" w:color="000000"/>
            </w:tcBorders>
            <w:vAlign w:val="center"/>
          </w:tcPr>
          <w:p w:rsidR="006300B6" w:rsidRDefault="006300B6" w:rsidP="0048721C">
            <w:pPr>
              <w:pStyle w:val="TableParagraph"/>
              <w:kinsoku w:val="0"/>
              <w:overflowPunct w:val="0"/>
              <w:spacing w:line="20" w:lineRule="atLeast"/>
              <w:rPr>
                <w:rFonts w:cs="Times New Roman"/>
                <w:sz w:val="24"/>
              </w:rPr>
            </w:pPr>
            <w:r>
              <w:rPr>
                <w:rFonts w:cs="Times New Roman" w:hint="eastAsia"/>
                <w:sz w:val="24"/>
              </w:rPr>
              <w:t>1.单位支付年薪以税务部门可查证的薪酬为准，不包括保险、公积金等。</w:t>
            </w:r>
          </w:p>
          <w:p w:rsidR="006300B6" w:rsidRDefault="006300B6" w:rsidP="0048721C">
            <w:pPr>
              <w:spacing w:line="20" w:lineRule="atLeast"/>
              <w:jc w:val="left"/>
              <w:rPr>
                <w:rFonts w:ascii="宋体" w:hAnsi="宋体"/>
                <w:sz w:val="24"/>
                <w:szCs w:val="24"/>
              </w:rPr>
            </w:pPr>
            <w:r>
              <w:rPr>
                <w:rFonts w:ascii="宋体" w:hAnsi="宋体" w:hint="eastAsia"/>
                <w:sz w:val="24"/>
                <w:szCs w:val="24"/>
              </w:rPr>
              <w:t>2.</w:t>
            </w:r>
            <w:r>
              <w:rPr>
                <w:rFonts w:ascii="宋体" w:hAnsi="宋体" w:cs="宋体" w:hint="eastAsia"/>
                <w:sz w:val="24"/>
                <w:szCs w:val="24"/>
              </w:rPr>
              <w:t>每家金融机构最多申报3人</w:t>
            </w:r>
            <w:r>
              <w:rPr>
                <w:rFonts w:ascii="宋体" w:hAnsi="宋体" w:cs="宋体" w:hint="eastAsia"/>
                <w:sz w:val="24"/>
                <w:szCs w:val="24"/>
                <w:lang w:bidi="zh-CN"/>
              </w:rPr>
              <w:t>。</w:t>
            </w:r>
          </w:p>
        </w:tc>
      </w:tr>
    </w:tbl>
    <w:tbl>
      <w:tblPr>
        <w:tblpPr w:leftFromText="180" w:rightFromText="180" w:vertAnchor="text" w:horzAnchor="page" w:tblpX="1645" w:tblpY="1687"/>
        <w:tblW w:w="0" w:type="auto"/>
        <w:tblBorders>
          <w:top w:val="single" w:sz="4" w:space="0" w:color="000000"/>
          <w:bottom w:val="single" w:sz="4" w:space="0" w:color="000000"/>
          <w:insideH w:val="single" w:sz="4" w:space="0" w:color="000000"/>
        </w:tblBorders>
        <w:tblLayout w:type="fixed"/>
        <w:tblLook w:val="0000"/>
      </w:tblPr>
      <w:tblGrid>
        <w:gridCol w:w="5367"/>
        <w:gridCol w:w="3693"/>
      </w:tblGrid>
      <w:tr w:rsidR="006300B6" w:rsidTr="0048721C">
        <w:tc>
          <w:tcPr>
            <w:tcW w:w="5367" w:type="dxa"/>
            <w:tcBorders>
              <w:bottom w:val="single" w:sz="4" w:space="0" w:color="000000"/>
            </w:tcBorders>
          </w:tcPr>
          <w:p w:rsidR="006300B6" w:rsidRDefault="006300B6" w:rsidP="0048721C">
            <w:pPr>
              <w:ind w:firstLineChars="100" w:firstLine="280"/>
              <w:jc w:val="left"/>
              <w:rPr>
                <w:rFonts w:ascii="仿宋_GB2312" w:eastAsia="仿宋_GB2312" w:hAnsi="仿宋"/>
                <w:color w:val="000000"/>
                <w:sz w:val="28"/>
                <w:szCs w:val="28"/>
              </w:rPr>
            </w:pPr>
            <w:r>
              <w:rPr>
                <w:rFonts w:ascii="仿宋_GB2312" w:eastAsia="仿宋_GB2312" w:hAnsi="仿宋" w:hint="eastAsia"/>
                <w:color w:val="000000"/>
                <w:sz w:val="28"/>
                <w:szCs w:val="28"/>
              </w:rPr>
              <w:t>山西综改示范区管委会</w:t>
            </w:r>
          </w:p>
        </w:tc>
        <w:tc>
          <w:tcPr>
            <w:tcW w:w="3693" w:type="dxa"/>
            <w:tcBorders>
              <w:bottom w:val="single" w:sz="4" w:space="0" w:color="000000"/>
            </w:tcBorders>
          </w:tcPr>
          <w:p w:rsidR="006300B6" w:rsidRDefault="006300B6" w:rsidP="0048721C">
            <w:pPr>
              <w:ind w:right="280"/>
              <w:jc w:val="right"/>
              <w:rPr>
                <w:rFonts w:ascii="仿宋_GB2312" w:eastAsia="仿宋_GB2312" w:hAnsi="仿宋"/>
                <w:color w:val="000000"/>
                <w:sz w:val="28"/>
                <w:szCs w:val="28"/>
              </w:rPr>
            </w:pPr>
            <w:bookmarkStart w:id="0" w:name="createdate"/>
            <w:r>
              <w:rPr>
                <w:rFonts w:ascii="仿宋_GB2312" w:eastAsia="仿宋_GB2312" w:hAnsi="仿宋" w:hint="eastAsia"/>
                <w:color w:val="000000"/>
                <w:sz w:val="28"/>
                <w:szCs w:val="28"/>
              </w:rPr>
              <w:t>2020年8月24日</w:t>
            </w:r>
            <w:bookmarkEnd w:id="0"/>
            <w:r>
              <w:rPr>
                <w:rFonts w:ascii="仿宋_GB2312" w:eastAsia="仿宋_GB2312" w:hAnsi="仿宋" w:hint="eastAsia"/>
                <w:color w:val="000000"/>
                <w:sz w:val="28"/>
                <w:szCs w:val="28"/>
              </w:rPr>
              <w:t>印发</w:t>
            </w:r>
          </w:p>
        </w:tc>
      </w:tr>
    </w:tbl>
    <w:p w:rsidR="006300B6" w:rsidRDefault="006300B6" w:rsidP="006300B6">
      <w:pPr>
        <w:ind w:firstLineChars="500" w:firstLine="1600"/>
        <w:rPr>
          <w:rFonts w:ascii="仿宋_GB2312" w:eastAsia="仿宋_GB2312" w:hAnsi="仿宋_GB2312" w:cs="仿宋_GB2312" w:hint="eastAsia"/>
          <w:sz w:val="32"/>
          <w:szCs w:val="32"/>
        </w:rPr>
      </w:pPr>
    </w:p>
    <w:p w:rsidR="001A61F0" w:rsidRDefault="001A61F0"/>
    <w:sectPr w:rsidR="001A61F0">
      <w:footerReference w:type="even" r:id="rId7"/>
      <w:footerReference w:type="default" r:id="rId8"/>
      <w:pgSz w:w="11906" w:h="16838"/>
      <w:pgMar w:top="1440" w:right="1800" w:bottom="1440" w:left="180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666" w:rsidRDefault="00387666" w:rsidP="006300B6">
      <w:r>
        <w:separator/>
      </w:r>
    </w:p>
  </w:endnote>
  <w:endnote w:type="continuationSeparator" w:id="0">
    <w:p w:rsidR="00387666" w:rsidRDefault="00387666" w:rsidP="006300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default"/>
    <w:sig w:usb0="00000000" w:usb1="080E0000" w:usb2="00000000" w:usb3="00000000" w:csb0="00040000" w:csb1="00000000"/>
  </w:font>
  <w:font w:name="仿宋_GB2312">
    <w:altName w:val="Arial Unicode MS"/>
    <w:panose1 w:val="02010609030101010101"/>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EFA" w:rsidRDefault="00387666">
    <w:pPr>
      <w:pStyle w:val="a4"/>
      <w:framePr w:wrap="around" w:vAnchor="text" w:hAnchor="margin" w:xAlign="outside" w:y="1"/>
      <w:rPr>
        <w:rStyle w:val="a5"/>
      </w:rPr>
    </w:pPr>
    <w:r>
      <w:fldChar w:fldCharType="begin"/>
    </w:r>
    <w:r>
      <w:rPr>
        <w:rStyle w:val="a5"/>
      </w:rPr>
      <w:instrText xml:space="preserve">PAGE  </w:instrText>
    </w:r>
    <w:r>
      <w:fldChar w:fldCharType="end"/>
    </w:r>
  </w:p>
  <w:p w:rsidR="00016EFA" w:rsidRDefault="00387666">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EFA" w:rsidRDefault="00387666">
    <w:pPr>
      <w:pStyle w:val="a4"/>
      <w:framePr w:wrap="around" w:vAnchor="text" w:hAnchor="margin" w:xAlign="outside" w:y="1"/>
      <w:rPr>
        <w:rStyle w:val="a5"/>
        <w:sz w:val="28"/>
        <w:szCs w:val="28"/>
      </w:rPr>
    </w:pPr>
    <w:r>
      <w:rPr>
        <w:sz w:val="28"/>
        <w:szCs w:val="28"/>
      </w:rPr>
      <w:fldChar w:fldCharType="begin"/>
    </w:r>
    <w:r>
      <w:rPr>
        <w:rStyle w:val="a5"/>
        <w:sz w:val="28"/>
        <w:szCs w:val="28"/>
      </w:rPr>
      <w:instrText xml:space="preserve">PAGE  </w:instrText>
    </w:r>
    <w:r>
      <w:rPr>
        <w:sz w:val="28"/>
        <w:szCs w:val="28"/>
      </w:rPr>
      <w:fldChar w:fldCharType="separate"/>
    </w:r>
    <w:r w:rsidR="006300B6">
      <w:rPr>
        <w:rStyle w:val="a5"/>
        <w:noProof/>
        <w:sz w:val="28"/>
        <w:szCs w:val="28"/>
      </w:rPr>
      <w:t>- 1 -</w:t>
    </w:r>
    <w:r>
      <w:rPr>
        <w:sz w:val="28"/>
        <w:szCs w:val="28"/>
      </w:rPr>
      <w:fldChar w:fldCharType="end"/>
    </w:r>
  </w:p>
  <w:p w:rsidR="00016EFA" w:rsidRDefault="00387666">
    <w:pPr>
      <w:pStyle w:val="a4"/>
      <w:tabs>
        <w:tab w:val="clear" w:pos="4153"/>
      </w:tabs>
      <w:ind w:right="360" w:firstLine="360"/>
      <w:rPr>
        <w:rFonts w:hint="eastAsia"/>
      </w:rPr>
    </w:pPr>
    <w:r>
      <w:pict>
        <v:shapetype id="_x0000_t202" coordsize="21600,21600" o:spt="202" path="m,l,21600r21600,l21600,xe">
          <v:stroke joinstyle="miter"/>
          <v:path gradientshapeok="t" o:connecttype="rect"/>
        </v:shapetype>
        <v:shape id="文本框 5" o:spid="_x0000_s1025" type="#_x0000_t202" style="position:absolute;left:0;text-align:left;margin-left:423pt;margin-top:-3.7pt;width:8.15pt;height:11pt;z-index:251660288;mso-wrap-style:none;mso-position-horizontal-relative:margin" filled="f" stroked="f">
          <v:textbox style="mso-fit-shape-to-text:t" inset="0,0,0,0">
            <w:txbxContent>
              <w:p w:rsidR="00016EFA" w:rsidRDefault="00387666">
                <w:pPr>
                  <w:snapToGrid w:val="0"/>
                  <w:rPr>
                    <w:rFonts w:hint="eastAsia"/>
                    <w:sz w:val="18"/>
                  </w:rPr>
                </w:pPr>
              </w:p>
            </w:txbxContent>
          </v:textbox>
          <w10:wrap anchorx="margin"/>
        </v:shape>
      </w:pict>
    </w:r>
  </w:p>
  <w:p w:rsidR="00016EFA" w:rsidRDefault="0038766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666" w:rsidRDefault="00387666" w:rsidP="006300B6">
      <w:r>
        <w:separator/>
      </w:r>
    </w:p>
  </w:footnote>
  <w:footnote w:type="continuationSeparator" w:id="0">
    <w:p w:rsidR="00387666" w:rsidRDefault="00387666" w:rsidP="006300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66535F"/>
    <w:multiLevelType w:val="singleLevel"/>
    <w:tmpl w:val="7566535F"/>
    <w:lvl w:ilvl="0">
      <w:start w:val="1"/>
      <w:numFmt w:val="decimal"/>
      <w:lvlText w:val="%1."/>
      <w:lvlJc w:val="left"/>
      <w:pPr>
        <w:tabs>
          <w:tab w:val="num"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300B6"/>
    <w:rsid w:val="00151036"/>
    <w:rsid w:val="001A61F0"/>
    <w:rsid w:val="001D34CB"/>
    <w:rsid w:val="00387666"/>
    <w:rsid w:val="003B5EF2"/>
    <w:rsid w:val="006300B6"/>
    <w:rsid w:val="00727EAD"/>
    <w:rsid w:val="0091104E"/>
    <w:rsid w:val="00C41762"/>
    <w:rsid w:val="00C77532"/>
    <w:rsid w:val="00FA00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First Indent 2" w:uiPriority="99"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6300B6"/>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300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300B6"/>
    <w:rPr>
      <w:kern w:val="2"/>
      <w:sz w:val="18"/>
      <w:szCs w:val="18"/>
    </w:rPr>
  </w:style>
  <w:style w:type="paragraph" w:styleId="a4">
    <w:name w:val="footer"/>
    <w:basedOn w:val="a"/>
    <w:link w:val="Char0"/>
    <w:rsid w:val="006300B6"/>
    <w:pPr>
      <w:tabs>
        <w:tab w:val="center" w:pos="4153"/>
        <w:tab w:val="right" w:pos="8306"/>
      </w:tabs>
      <w:snapToGrid w:val="0"/>
      <w:jc w:val="left"/>
    </w:pPr>
    <w:rPr>
      <w:sz w:val="18"/>
      <w:szCs w:val="18"/>
    </w:rPr>
  </w:style>
  <w:style w:type="character" w:customStyle="1" w:styleId="Char0">
    <w:name w:val="页脚 Char"/>
    <w:basedOn w:val="a0"/>
    <w:link w:val="a4"/>
    <w:rsid w:val="006300B6"/>
    <w:rPr>
      <w:kern w:val="2"/>
      <w:sz w:val="18"/>
      <w:szCs w:val="18"/>
    </w:rPr>
  </w:style>
  <w:style w:type="character" w:styleId="a5">
    <w:name w:val="page number"/>
    <w:basedOn w:val="a0"/>
    <w:rsid w:val="006300B6"/>
  </w:style>
  <w:style w:type="character" w:customStyle="1" w:styleId="font31">
    <w:name w:val="font31"/>
    <w:basedOn w:val="a0"/>
    <w:qFormat/>
    <w:rsid w:val="006300B6"/>
    <w:rPr>
      <w:rFonts w:ascii="宋体" w:eastAsia="宋体" w:hAnsi="宋体" w:cs="宋体" w:hint="eastAsia"/>
      <w:color w:val="000000"/>
      <w:sz w:val="24"/>
      <w:szCs w:val="24"/>
      <w:u w:val="none"/>
    </w:rPr>
  </w:style>
  <w:style w:type="character" w:customStyle="1" w:styleId="font21">
    <w:name w:val="font21"/>
    <w:basedOn w:val="a0"/>
    <w:qFormat/>
    <w:rsid w:val="006300B6"/>
    <w:rPr>
      <w:rFonts w:ascii="宋体" w:eastAsia="宋体" w:hAnsi="宋体" w:cs="宋体" w:hint="eastAsia"/>
      <w:color w:val="000000"/>
      <w:sz w:val="24"/>
      <w:szCs w:val="24"/>
      <w:u w:val="none"/>
    </w:rPr>
  </w:style>
  <w:style w:type="paragraph" w:styleId="a6">
    <w:name w:val="Body Text Indent"/>
    <w:basedOn w:val="a"/>
    <w:link w:val="Char1"/>
    <w:rsid w:val="006300B6"/>
    <w:pPr>
      <w:spacing w:after="120"/>
      <w:ind w:leftChars="200" w:left="420"/>
    </w:pPr>
  </w:style>
  <w:style w:type="character" w:customStyle="1" w:styleId="Char1">
    <w:name w:val="正文文本缩进 Char"/>
    <w:basedOn w:val="a0"/>
    <w:link w:val="a6"/>
    <w:rsid w:val="006300B6"/>
    <w:rPr>
      <w:rFonts w:ascii="Calibri" w:hAnsi="Calibri"/>
      <w:kern w:val="2"/>
      <w:sz w:val="21"/>
      <w:szCs w:val="22"/>
    </w:rPr>
  </w:style>
  <w:style w:type="paragraph" w:styleId="2">
    <w:name w:val="Body Text First Indent 2"/>
    <w:basedOn w:val="a6"/>
    <w:next w:val="a"/>
    <w:link w:val="2Char"/>
    <w:uiPriority w:val="99"/>
    <w:unhideWhenUsed/>
    <w:qFormat/>
    <w:rsid w:val="006300B6"/>
    <w:pPr>
      <w:ind w:firstLineChars="200" w:firstLine="420"/>
    </w:pPr>
    <w:rPr>
      <w:rFonts w:ascii="Times New Roman" w:eastAsia="仿宋" w:hAnsi="Times New Roman"/>
      <w:sz w:val="32"/>
      <w:szCs w:val="32"/>
    </w:rPr>
  </w:style>
  <w:style w:type="character" w:customStyle="1" w:styleId="2Char">
    <w:name w:val="正文首行缩进 2 Char"/>
    <w:basedOn w:val="Char1"/>
    <w:link w:val="2"/>
    <w:uiPriority w:val="99"/>
    <w:rsid w:val="006300B6"/>
    <w:rPr>
      <w:rFonts w:eastAsia="仿宋"/>
      <w:sz w:val="32"/>
      <w:szCs w:val="32"/>
    </w:rPr>
  </w:style>
  <w:style w:type="paragraph" w:customStyle="1" w:styleId="TableParagraph">
    <w:name w:val="Table Paragraph"/>
    <w:basedOn w:val="a"/>
    <w:uiPriority w:val="1"/>
    <w:qFormat/>
    <w:rsid w:val="006300B6"/>
    <w:rPr>
      <w:rFonts w:ascii="宋体" w:hAnsi="宋体" w:cs="宋体"/>
      <w:szCs w:val="24"/>
      <w:lang w:val="zh-CN" w:bidi="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843</Words>
  <Characters>4809</Characters>
  <Application>Microsoft Office Word</Application>
  <DocSecurity>0</DocSecurity>
  <Lines>40</Lines>
  <Paragraphs>11</Paragraphs>
  <ScaleCrop>false</ScaleCrop>
  <Company>Home</Company>
  <LinksUpToDate>false</LinksUpToDate>
  <CharactersWithSpaces>5641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宋瑞琪</dc:creator>
  <cp:keywords/>
  <dc:description/>
  <cp:lastModifiedBy>宋瑞琪</cp:lastModifiedBy>
  <cp:revision>2</cp:revision>
  <dcterms:created xsi:type="dcterms:W3CDTF">2020-09-08T03:01:00Z</dcterms:created>
  <dcterms:modified xsi:type="dcterms:W3CDTF">2020-09-08T03:01:00Z</dcterms:modified>
</cp:coreProperties>
</file>